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B5908" w14:textId="62859A29" w:rsidR="00F1104D" w:rsidRDefault="001A369C" w:rsidP="00F1104D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28FE598" wp14:editId="3A781261">
            <wp:simplePos x="0" y="0"/>
            <wp:positionH relativeFrom="margin">
              <wp:align>center</wp:align>
            </wp:positionH>
            <wp:positionV relativeFrom="paragraph">
              <wp:posOffset>-166120</wp:posOffset>
            </wp:positionV>
            <wp:extent cx="847725" cy="754788"/>
            <wp:effectExtent l="0" t="0" r="0" b="7620"/>
            <wp:wrapNone/>
            <wp:docPr id="2" name="Picture 2" descr="http://stacyloliver.com/wp-content/uploads/2011/03/indiana-university-tit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cyloliver.com/wp-content/uploads/2011/03/indiana-university-tita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5A339" wp14:editId="6187554D">
                <wp:simplePos x="0" y="0"/>
                <wp:positionH relativeFrom="column">
                  <wp:posOffset>4978272</wp:posOffset>
                </wp:positionH>
                <wp:positionV relativeFrom="paragraph">
                  <wp:posOffset>-134801</wp:posOffset>
                </wp:positionV>
                <wp:extent cx="1446274" cy="470848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274" cy="470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92E774" w14:textId="5C677581" w:rsidR="00D405CD" w:rsidRPr="00D405CD" w:rsidRDefault="00E21EE9" w:rsidP="00D405CD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540EFF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</w:t>
                            </w:r>
                            <w:r w:rsidR="00540EFF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298F93AD" w14:textId="530A898A" w:rsidR="00D405CD" w:rsidRPr="00D405CD" w:rsidRDefault="00D405CD" w:rsidP="00D405CD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05CD">
                              <w:rPr>
                                <w:b/>
                                <w:noProof/>
                                <w:color w:val="C0000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Academic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5A3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2pt;margin-top:-10.6pt;width:113.9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" filled="f" stroked="f">
                <v:textbox>
                  <w:txbxContent>
                    <w:p w14:paraId="3292E774" w14:textId="5C677581" w:rsidR="00D405CD" w:rsidRPr="00D405CD" w:rsidRDefault="00E21EE9" w:rsidP="00D405CD">
                      <w:pPr>
                        <w:spacing w:after="0"/>
                        <w:jc w:val="center"/>
                        <w:rPr>
                          <w:b/>
                          <w:noProof/>
                          <w:color w:val="C0000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C0000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540EFF">
                        <w:rPr>
                          <w:b/>
                          <w:noProof/>
                          <w:color w:val="C0000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b/>
                          <w:noProof/>
                          <w:color w:val="C0000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</w:t>
                      </w:r>
                      <w:r w:rsidR="00540EFF">
                        <w:rPr>
                          <w:b/>
                          <w:noProof/>
                          <w:color w:val="C0000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298F93AD" w14:textId="530A898A" w:rsidR="00D405CD" w:rsidRPr="00D405CD" w:rsidRDefault="00D405CD" w:rsidP="00D405CD">
                      <w:pPr>
                        <w:spacing w:after="0"/>
                        <w:jc w:val="center"/>
                        <w:rPr>
                          <w:b/>
                          <w:noProof/>
                          <w:color w:val="C0000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05CD">
                        <w:rPr>
                          <w:b/>
                          <w:noProof/>
                          <w:color w:val="C00000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Academic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6C9367E3" w14:textId="636166F6" w:rsidR="00F1104D" w:rsidRDefault="0072726B" w:rsidP="0072726B">
      <w:pPr>
        <w:jc w:val="center"/>
      </w:pPr>
      <w:r>
        <w:t xml:space="preserve">           </w:t>
      </w:r>
    </w:p>
    <w:p w14:paraId="6E056374" w14:textId="77777777" w:rsidR="00F1104D" w:rsidRDefault="00F1104D" w:rsidP="00F1104D">
      <w:pPr>
        <w:jc w:val="center"/>
        <w:rPr>
          <w:sz w:val="28"/>
        </w:rPr>
      </w:pPr>
      <w:r w:rsidRPr="00F1104D">
        <w:rPr>
          <w:sz w:val="28"/>
        </w:rPr>
        <w:t>Financial Aid Supplemental Information</w:t>
      </w:r>
    </w:p>
    <w:p w14:paraId="5FC539DF" w14:textId="77777777" w:rsidR="00F1104D" w:rsidRPr="009E433E" w:rsidRDefault="00F1104D" w:rsidP="00D563D9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Enrollment </w:t>
      </w:r>
    </w:p>
    <w:p w14:paraId="2C4A0D09" w14:textId="0D22BFFE" w:rsidR="00F1104D" w:rsidRDefault="00F1104D" w:rsidP="00D563D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Your financial aid </w:t>
      </w:r>
      <w:r w:rsidR="0026046E">
        <w:rPr>
          <w:sz w:val="20"/>
          <w:szCs w:val="20"/>
        </w:rPr>
        <w:t>awards</w:t>
      </w:r>
      <w:r w:rsidR="002B4833">
        <w:rPr>
          <w:sz w:val="20"/>
          <w:szCs w:val="20"/>
        </w:rPr>
        <w:t xml:space="preserve"> are</w:t>
      </w:r>
      <w:r w:rsidR="002B4833">
        <w:rPr>
          <w:rStyle w:val="CommentReference"/>
          <w:sz w:val="18"/>
        </w:rPr>
        <w:t xml:space="preserve"> </w:t>
      </w:r>
      <w:r>
        <w:rPr>
          <w:sz w:val="20"/>
          <w:szCs w:val="20"/>
        </w:rPr>
        <w:t>based on</w:t>
      </w:r>
      <w:r w:rsidRPr="009E433E">
        <w:rPr>
          <w:sz w:val="20"/>
          <w:szCs w:val="20"/>
        </w:rPr>
        <w:t xml:space="preserve"> full</w:t>
      </w:r>
      <w:r w:rsidR="00761960">
        <w:rPr>
          <w:sz w:val="20"/>
          <w:szCs w:val="20"/>
        </w:rPr>
        <w:t>-</w:t>
      </w:r>
      <w:r w:rsidRPr="009E433E">
        <w:rPr>
          <w:sz w:val="20"/>
          <w:szCs w:val="20"/>
        </w:rPr>
        <w:t xml:space="preserve">time enrollment.  </w:t>
      </w:r>
      <w:r w:rsidR="00D563D9">
        <w:rPr>
          <w:sz w:val="20"/>
          <w:szCs w:val="20"/>
        </w:rPr>
        <w:t xml:space="preserve">Students who </w:t>
      </w:r>
      <w:r w:rsidRPr="009E433E">
        <w:rPr>
          <w:sz w:val="20"/>
          <w:szCs w:val="20"/>
        </w:rPr>
        <w:t>subsequently enroll less than full</w:t>
      </w:r>
      <w:r w:rsidR="00761960">
        <w:rPr>
          <w:sz w:val="20"/>
          <w:szCs w:val="20"/>
        </w:rPr>
        <w:t>-</w:t>
      </w:r>
      <w:r w:rsidRPr="009E433E">
        <w:rPr>
          <w:sz w:val="20"/>
          <w:szCs w:val="20"/>
        </w:rPr>
        <w:t xml:space="preserve">time </w:t>
      </w:r>
      <w:r w:rsidR="00D563D9">
        <w:rPr>
          <w:sz w:val="20"/>
          <w:szCs w:val="20"/>
        </w:rPr>
        <w:t>may have aid reduced</w:t>
      </w:r>
      <w:r w:rsidRPr="009E433E">
        <w:rPr>
          <w:sz w:val="20"/>
          <w:szCs w:val="20"/>
        </w:rPr>
        <w:t xml:space="preserve">.  </w:t>
      </w:r>
    </w:p>
    <w:p w14:paraId="48190DF0" w14:textId="77777777" w:rsidR="00D563D9" w:rsidRDefault="00D563D9" w:rsidP="00D563D9">
      <w:pPr>
        <w:spacing w:after="0"/>
        <w:jc w:val="both"/>
        <w:rPr>
          <w:sz w:val="20"/>
          <w:szCs w:val="20"/>
        </w:rPr>
      </w:pPr>
    </w:p>
    <w:p w14:paraId="6DCFC3D3" w14:textId="5644BC49" w:rsidR="00D00C77" w:rsidRDefault="00F1104D" w:rsidP="00F1104D">
      <w:pPr>
        <w:rPr>
          <w:sz w:val="20"/>
          <w:szCs w:val="20"/>
        </w:rPr>
      </w:pPr>
      <w:r>
        <w:rPr>
          <w:sz w:val="20"/>
          <w:szCs w:val="20"/>
          <w:u w:val="single"/>
        </w:rPr>
        <w:t>Undergraduate Students</w:t>
      </w:r>
      <w:r>
        <w:rPr>
          <w:sz w:val="20"/>
          <w:szCs w:val="20"/>
          <w:u w:val="single"/>
        </w:rPr>
        <w:br/>
      </w:r>
      <w:r w:rsidR="00D00C77">
        <w:rPr>
          <w:sz w:val="20"/>
          <w:szCs w:val="20"/>
        </w:rPr>
        <w:t xml:space="preserve">Only courses that apply to your degree are eligible for financial aid.  Federal loans require </w:t>
      </w:r>
      <w:r w:rsidR="00D00C77" w:rsidRPr="00B95308">
        <w:rPr>
          <w:b/>
          <w:sz w:val="20"/>
          <w:szCs w:val="20"/>
        </w:rPr>
        <w:t>at least half- time enrollment (6 credit hours)</w:t>
      </w:r>
      <w:r w:rsidR="00D00C77" w:rsidRPr="009E433E">
        <w:rPr>
          <w:sz w:val="20"/>
          <w:szCs w:val="20"/>
        </w:rPr>
        <w:t xml:space="preserve"> each semester. </w:t>
      </w:r>
      <w:r w:rsidR="00D00C77">
        <w:rPr>
          <w:sz w:val="20"/>
          <w:szCs w:val="20"/>
        </w:rPr>
        <w:t xml:space="preserve"> If you qualify for Indiana State aid, you must be enrolled full-time each semester and complete 30 credit hours a year for the 21</w:t>
      </w:r>
      <w:r w:rsidR="00D00C77" w:rsidRPr="00F1104D">
        <w:rPr>
          <w:sz w:val="20"/>
          <w:szCs w:val="20"/>
          <w:vertAlign w:val="superscript"/>
        </w:rPr>
        <w:t>st</w:t>
      </w:r>
      <w:r w:rsidR="00D00C77">
        <w:rPr>
          <w:sz w:val="20"/>
          <w:szCs w:val="20"/>
        </w:rPr>
        <w:t xml:space="preserve"> Century Scholarship or 24 credit hours for the Frank O’Bannon Grant.  Students enrolled in </w:t>
      </w:r>
      <w:r w:rsidR="00D00C77" w:rsidRPr="009E433E">
        <w:rPr>
          <w:sz w:val="20"/>
          <w:szCs w:val="20"/>
        </w:rPr>
        <w:t>less than 6 hours per semester may only be consider</w:t>
      </w:r>
      <w:r w:rsidR="00D00C77">
        <w:rPr>
          <w:sz w:val="20"/>
          <w:szCs w:val="20"/>
        </w:rPr>
        <w:t>ed for a Federal Pell Grant and work-study.</w:t>
      </w:r>
      <w:r w:rsidR="00D00C77" w:rsidRPr="009E433E">
        <w:rPr>
          <w:sz w:val="20"/>
          <w:szCs w:val="20"/>
        </w:rPr>
        <w:t xml:space="preserve">  </w:t>
      </w:r>
      <w:r w:rsidR="00D00C77">
        <w:rPr>
          <w:sz w:val="20"/>
          <w:szCs w:val="20"/>
        </w:rPr>
        <w:t xml:space="preserve">Pell award amounts are determined by enrollment as of the term census date.  State aid adjustments are based on the census date established by </w:t>
      </w:r>
      <w:r w:rsidR="00FD5648">
        <w:rPr>
          <w:sz w:val="20"/>
          <w:szCs w:val="20"/>
        </w:rPr>
        <w:t>the Commission for Higher Education (</w:t>
      </w:r>
      <w:r w:rsidR="00D00C77">
        <w:rPr>
          <w:sz w:val="20"/>
          <w:szCs w:val="20"/>
        </w:rPr>
        <w:t>CHE</w:t>
      </w:r>
      <w:r w:rsidR="00FD5648">
        <w:rPr>
          <w:sz w:val="20"/>
          <w:szCs w:val="20"/>
        </w:rPr>
        <w:t>)</w:t>
      </w:r>
      <w:r w:rsidR="00D00C77">
        <w:rPr>
          <w:sz w:val="20"/>
          <w:szCs w:val="20"/>
        </w:rPr>
        <w:t>.</w:t>
      </w:r>
    </w:p>
    <w:p w14:paraId="2B6F8F0D" w14:textId="093FC0B0" w:rsidR="00F1104D" w:rsidRDefault="00F1104D" w:rsidP="00F1104D">
      <w:pPr>
        <w:rPr>
          <w:sz w:val="20"/>
          <w:szCs w:val="20"/>
        </w:rPr>
      </w:pPr>
      <w:r w:rsidRPr="00F1104D">
        <w:rPr>
          <w:sz w:val="20"/>
          <w:szCs w:val="20"/>
          <w:u w:val="single"/>
        </w:rPr>
        <w:t>Graduate Students</w:t>
      </w:r>
      <w:r>
        <w:rPr>
          <w:sz w:val="20"/>
          <w:szCs w:val="20"/>
        </w:rPr>
        <w:br/>
      </w:r>
      <w:r w:rsidR="00351A64">
        <w:rPr>
          <w:sz w:val="20"/>
          <w:szCs w:val="20"/>
        </w:rPr>
        <w:t xml:space="preserve">Only courses </w:t>
      </w:r>
      <w:r w:rsidR="00C03A90">
        <w:rPr>
          <w:sz w:val="20"/>
          <w:szCs w:val="20"/>
        </w:rPr>
        <w:t>applying to</w:t>
      </w:r>
      <w:r w:rsidR="00351A64">
        <w:rPr>
          <w:sz w:val="20"/>
          <w:szCs w:val="20"/>
        </w:rPr>
        <w:t xml:space="preserve"> your degree are eligible for financial aid.  </w:t>
      </w:r>
      <w:r w:rsidRPr="009E433E">
        <w:rPr>
          <w:sz w:val="20"/>
          <w:szCs w:val="20"/>
        </w:rPr>
        <w:t xml:space="preserve">Graduate students must be enrolled in at least </w:t>
      </w:r>
      <w:r w:rsidR="00C03A90" w:rsidRPr="00B95308">
        <w:rPr>
          <w:b/>
          <w:sz w:val="20"/>
          <w:szCs w:val="20"/>
        </w:rPr>
        <w:t xml:space="preserve">four </w:t>
      </w:r>
      <w:r w:rsidRPr="00B95308">
        <w:rPr>
          <w:b/>
          <w:sz w:val="20"/>
          <w:szCs w:val="20"/>
        </w:rPr>
        <w:t>credit hours</w:t>
      </w:r>
      <w:r w:rsidRPr="009E433E">
        <w:rPr>
          <w:sz w:val="20"/>
          <w:szCs w:val="20"/>
        </w:rPr>
        <w:t xml:space="preserve"> to receive federal loans</w:t>
      </w:r>
      <w:r>
        <w:rPr>
          <w:sz w:val="20"/>
          <w:szCs w:val="20"/>
        </w:rPr>
        <w:t>.</w:t>
      </w:r>
    </w:p>
    <w:p w14:paraId="71CFA0C3" w14:textId="339E2250" w:rsidR="00F1104D" w:rsidRPr="00F1104D" w:rsidRDefault="00F1104D" w:rsidP="00F1104D">
      <w:pPr>
        <w:rPr>
          <w:iCs/>
          <w:sz w:val="20"/>
          <w:szCs w:val="20"/>
          <w:u w:val="single"/>
        </w:rPr>
      </w:pPr>
      <w:r w:rsidRPr="00F1104D">
        <w:rPr>
          <w:iCs/>
          <w:sz w:val="20"/>
          <w:szCs w:val="20"/>
          <w:u w:val="single"/>
        </w:rPr>
        <w:t xml:space="preserve">Withdrawing from </w:t>
      </w:r>
      <w:r w:rsidR="00636518">
        <w:rPr>
          <w:iCs/>
          <w:sz w:val="20"/>
          <w:szCs w:val="20"/>
          <w:u w:val="single"/>
        </w:rPr>
        <w:t>Courses</w:t>
      </w:r>
      <w:r>
        <w:rPr>
          <w:iCs/>
          <w:sz w:val="20"/>
          <w:szCs w:val="20"/>
          <w:u w:val="single"/>
        </w:rPr>
        <w:br/>
      </w:r>
      <w:r w:rsidRPr="009E433E">
        <w:rPr>
          <w:b/>
          <w:i/>
          <w:iCs/>
          <w:sz w:val="20"/>
          <w:szCs w:val="20"/>
        </w:rPr>
        <w:t>You must att</w:t>
      </w:r>
      <w:r w:rsidR="00C03A90">
        <w:rPr>
          <w:b/>
          <w:i/>
          <w:iCs/>
          <w:sz w:val="20"/>
          <w:szCs w:val="20"/>
        </w:rPr>
        <w:t xml:space="preserve">end classes to be eligible for </w:t>
      </w:r>
      <w:r w:rsidRPr="009E433E">
        <w:rPr>
          <w:b/>
          <w:i/>
          <w:iCs/>
          <w:sz w:val="20"/>
          <w:szCs w:val="20"/>
        </w:rPr>
        <w:t>aid.</w:t>
      </w:r>
      <w:r w:rsidRPr="009E433E">
        <w:rPr>
          <w:i/>
          <w:iCs/>
          <w:sz w:val="20"/>
          <w:szCs w:val="20"/>
        </w:rPr>
        <w:t xml:space="preserve"> </w:t>
      </w:r>
      <w:r w:rsidR="001A70C6">
        <w:rPr>
          <w:sz w:val="20"/>
          <w:szCs w:val="20"/>
        </w:rPr>
        <w:t xml:space="preserve">Students who </w:t>
      </w:r>
      <w:r>
        <w:rPr>
          <w:sz w:val="20"/>
          <w:szCs w:val="20"/>
        </w:rPr>
        <w:t>never attend, withdraw</w:t>
      </w:r>
      <w:r w:rsidR="00C03A90">
        <w:rPr>
          <w:sz w:val="20"/>
          <w:szCs w:val="20"/>
        </w:rPr>
        <w:t>, or stop attending classes</w:t>
      </w:r>
      <w:r>
        <w:rPr>
          <w:sz w:val="20"/>
          <w:szCs w:val="20"/>
        </w:rPr>
        <w:t xml:space="preserve"> </w:t>
      </w:r>
      <w:r w:rsidR="001A70C6">
        <w:rPr>
          <w:sz w:val="20"/>
          <w:szCs w:val="20"/>
        </w:rPr>
        <w:t xml:space="preserve">will have their aid </w:t>
      </w:r>
      <w:r w:rsidR="0072726B">
        <w:rPr>
          <w:sz w:val="20"/>
          <w:szCs w:val="20"/>
        </w:rPr>
        <w:t>reviewed</w:t>
      </w:r>
      <w:r>
        <w:rPr>
          <w:sz w:val="20"/>
          <w:szCs w:val="20"/>
        </w:rPr>
        <w:t xml:space="preserve"> and</w:t>
      </w:r>
      <w:r w:rsidRPr="009E433E">
        <w:rPr>
          <w:sz w:val="20"/>
          <w:szCs w:val="20"/>
        </w:rPr>
        <w:t xml:space="preserve"> funds </w:t>
      </w:r>
      <w:r>
        <w:rPr>
          <w:sz w:val="20"/>
          <w:szCs w:val="20"/>
        </w:rPr>
        <w:t>may be returned to the federal or state government</w:t>
      </w:r>
      <w:r w:rsidRPr="009E433E">
        <w:rPr>
          <w:sz w:val="20"/>
          <w:szCs w:val="20"/>
        </w:rPr>
        <w:t xml:space="preserve">. </w:t>
      </w:r>
      <w:r>
        <w:rPr>
          <w:sz w:val="20"/>
          <w:szCs w:val="20"/>
        </w:rPr>
        <w:t>Because of this</w:t>
      </w:r>
      <w:r w:rsidRPr="009E433E">
        <w:rPr>
          <w:sz w:val="20"/>
          <w:szCs w:val="20"/>
        </w:rPr>
        <w:t xml:space="preserve">, </w:t>
      </w:r>
      <w:r w:rsidR="001A70C6">
        <w:rPr>
          <w:sz w:val="20"/>
          <w:szCs w:val="20"/>
        </w:rPr>
        <w:t>students</w:t>
      </w:r>
      <w:r w:rsidRPr="009E433E">
        <w:rPr>
          <w:sz w:val="20"/>
          <w:szCs w:val="20"/>
        </w:rPr>
        <w:t xml:space="preserve"> may be required to repay funds to the institution. </w:t>
      </w:r>
      <w:r w:rsidR="001A70C6">
        <w:rPr>
          <w:sz w:val="20"/>
          <w:szCs w:val="20"/>
        </w:rPr>
        <w:t>Students</w:t>
      </w:r>
      <w:r w:rsidRPr="009E433E">
        <w:rPr>
          <w:sz w:val="20"/>
          <w:szCs w:val="20"/>
        </w:rPr>
        <w:t xml:space="preserve"> will be notified in writing whether </w:t>
      </w:r>
      <w:r w:rsidR="001A70C6">
        <w:rPr>
          <w:sz w:val="20"/>
          <w:szCs w:val="20"/>
        </w:rPr>
        <w:t>or not a repayment of all or a portion of the aid is required.</w:t>
      </w:r>
    </w:p>
    <w:p w14:paraId="45575E23" w14:textId="058EDA2D" w:rsidR="00F1104D" w:rsidRPr="00636518" w:rsidRDefault="00F1104D" w:rsidP="00F1104D">
      <w:pPr>
        <w:jc w:val="both"/>
        <w:rPr>
          <w:sz w:val="20"/>
          <w:szCs w:val="20"/>
        </w:rPr>
      </w:pPr>
      <w:r w:rsidRPr="009E433E">
        <w:rPr>
          <w:b/>
          <w:sz w:val="20"/>
          <w:szCs w:val="20"/>
        </w:rPr>
        <w:t>Verification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The U</w:t>
      </w:r>
      <w:r w:rsidR="00C03A90">
        <w:rPr>
          <w:sz w:val="20"/>
          <w:szCs w:val="20"/>
        </w:rPr>
        <w:t>.</w:t>
      </w:r>
      <w:r>
        <w:rPr>
          <w:sz w:val="20"/>
          <w:szCs w:val="20"/>
        </w:rPr>
        <w:t>S</w:t>
      </w:r>
      <w:r w:rsidR="00C03A90">
        <w:rPr>
          <w:sz w:val="20"/>
          <w:szCs w:val="20"/>
        </w:rPr>
        <w:t>. Department of Education “ED”</w:t>
      </w:r>
      <w:r w:rsidRPr="009E433E">
        <w:rPr>
          <w:sz w:val="20"/>
          <w:szCs w:val="20"/>
        </w:rPr>
        <w:t xml:space="preserve"> selects </w:t>
      </w:r>
      <w:r>
        <w:rPr>
          <w:sz w:val="20"/>
          <w:szCs w:val="20"/>
        </w:rPr>
        <w:t>certain</w:t>
      </w:r>
      <w:r w:rsidRPr="009E433E">
        <w:rPr>
          <w:sz w:val="20"/>
          <w:szCs w:val="20"/>
        </w:rPr>
        <w:t xml:space="preserve"> applications for verification.  </w:t>
      </w:r>
      <w:r>
        <w:rPr>
          <w:sz w:val="20"/>
          <w:szCs w:val="20"/>
        </w:rPr>
        <w:t xml:space="preserve">For selected applicants, </w:t>
      </w:r>
      <w:r w:rsidRPr="009E433E">
        <w:rPr>
          <w:sz w:val="20"/>
          <w:szCs w:val="20"/>
        </w:rPr>
        <w:t>I</w:t>
      </w:r>
      <w:r w:rsidR="00C03A90">
        <w:rPr>
          <w:sz w:val="20"/>
          <w:szCs w:val="20"/>
        </w:rPr>
        <w:t>ndiana University</w:t>
      </w:r>
      <w:r w:rsidRPr="009E433E">
        <w:rPr>
          <w:sz w:val="20"/>
          <w:szCs w:val="20"/>
        </w:rPr>
        <w:t xml:space="preserve"> South Bend</w:t>
      </w:r>
      <w:r w:rsidR="00B95308">
        <w:rPr>
          <w:sz w:val="20"/>
          <w:szCs w:val="20"/>
        </w:rPr>
        <w:t xml:space="preserve"> </w:t>
      </w:r>
      <w:r w:rsidRPr="009E433E">
        <w:rPr>
          <w:sz w:val="20"/>
          <w:szCs w:val="20"/>
        </w:rPr>
        <w:t xml:space="preserve">is required to collect </w:t>
      </w:r>
      <w:r w:rsidR="00FD5648">
        <w:rPr>
          <w:sz w:val="20"/>
          <w:szCs w:val="20"/>
        </w:rPr>
        <w:t>additional</w:t>
      </w:r>
      <w:r w:rsidRPr="009E433E">
        <w:rPr>
          <w:sz w:val="20"/>
          <w:szCs w:val="20"/>
        </w:rPr>
        <w:t xml:space="preserve"> information</w:t>
      </w:r>
      <w:r>
        <w:rPr>
          <w:sz w:val="20"/>
          <w:szCs w:val="20"/>
        </w:rPr>
        <w:t xml:space="preserve"> from </w:t>
      </w:r>
      <w:r w:rsidR="004926B0">
        <w:rPr>
          <w:sz w:val="20"/>
          <w:szCs w:val="20"/>
        </w:rPr>
        <w:t>families</w:t>
      </w:r>
      <w:r w:rsidRPr="009E433E">
        <w:rPr>
          <w:sz w:val="20"/>
          <w:szCs w:val="20"/>
        </w:rPr>
        <w:t xml:space="preserve">. </w:t>
      </w:r>
      <w:r w:rsidR="006E76C8">
        <w:rPr>
          <w:sz w:val="20"/>
          <w:szCs w:val="20"/>
        </w:rPr>
        <w:t xml:space="preserve">If selected, </w:t>
      </w:r>
      <w:r w:rsidR="004926B0">
        <w:rPr>
          <w:sz w:val="20"/>
          <w:szCs w:val="20"/>
        </w:rPr>
        <w:t>students</w:t>
      </w:r>
      <w:r w:rsidR="00CF3B3F">
        <w:rPr>
          <w:sz w:val="20"/>
          <w:szCs w:val="20"/>
        </w:rPr>
        <w:t xml:space="preserve"> </w:t>
      </w:r>
      <w:r w:rsidRPr="009E433E">
        <w:rPr>
          <w:sz w:val="20"/>
          <w:szCs w:val="20"/>
        </w:rPr>
        <w:t xml:space="preserve">will be notified via </w:t>
      </w:r>
      <w:r w:rsidR="004926B0">
        <w:rPr>
          <w:sz w:val="20"/>
          <w:szCs w:val="20"/>
        </w:rPr>
        <w:t xml:space="preserve">the </w:t>
      </w:r>
      <w:r w:rsidR="00CF3B3F">
        <w:rPr>
          <w:sz w:val="20"/>
          <w:szCs w:val="20"/>
        </w:rPr>
        <w:t xml:space="preserve">Student Aid Report (SAR) </w:t>
      </w:r>
      <w:r w:rsidRPr="009E433E">
        <w:rPr>
          <w:sz w:val="20"/>
          <w:szCs w:val="20"/>
        </w:rPr>
        <w:t>an</w:t>
      </w:r>
      <w:r w:rsidR="00CF3B3F">
        <w:rPr>
          <w:sz w:val="20"/>
          <w:szCs w:val="20"/>
        </w:rPr>
        <w:t>d</w:t>
      </w:r>
      <w:r w:rsidR="00C03A90">
        <w:rPr>
          <w:sz w:val="20"/>
          <w:szCs w:val="20"/>
        </w:rPr>
        <w:t xml:space="preserve"> email notification from the </w:t>
      </w:r>
      <w:r w:rsidR="00C03A90" w:rsidRPr="00FD5648">
        <w:rPr>
          <w:sz w:val="20"/>
          <w:szCs w:val="20"/>
        </w:rPr>
        <w:t>IU</w:t>
      </w:r>
      <w:r w:rsidRPr="00FD5648">
        <w:rPr>
          <w:sz w:val="20"/>
          <w:szCs w:val="20"/>
        </w:rPr>
        <w:t>SB</w:t>
      </w:r>
      <w:r w:rsidRPr="009E433E">
        <w:rPr>
          <w:sz w:val="20"/>
          <w:szCs w:val="20"/>
        </w:rPr>
        <w:t xml:space="preserve"> Office of </w:t>
      </w:r>
      <w:r w:rsidR="00CF3B3F">
        <w:rPr>
          <w:sz w:val="20"/>
          <w:szCs w:val="20"/>
        </w:rPr>
        <w:t xml:space="preserve">Financial Aid and Scholarships.  </w:t>
      </w:r>
      <w:r w:rsidR="00C03A90">
        <w:rPr>
          <w:sz w:val="20"/>
          <w:szCs w:val="20"/>
        </w:rPr>
        <w:t>Additionally</w:t>
      </w:r>
      <w:r w:rsidR="0072726B">
        <w:rPr>
          <w:sz w:val="20"/>
          <w:szCs w:val="20"/>
        </w:rPr>
        <w:t>,</w:t>
      </w:r>
      <w:r w:rsidR="00CF3B3F">
        <w:rPr>
          <w:sz w:val="20"/>
          <w:szCs w:val="20"/>
        </w:rPr>
        <w:t xml:space="preserve"> all </w:t>
      </w:r>
      <w:r>
        <w:rPr>
          <w:sz w:val="20"/>
          <w:szCs w:val="20"/>
        </w:rPr>
        <w:t>required forms</w:t>
      </w:r>
      <w:r w:rsidR="00CF3B3F">
        <w:rPr>
          <w:sz w:val="20"/>
          <w:szCs w:val="20"/>
        </w:rPr>
        <w:t xml:space="preserve"> or documentation will be</w:t>
      </w:r>
      <w:r>
        <w:rPr>
          <w:sz w:val="20"/>
          <w:szCs w:val="20"/>
        </w:rPr>
        <w:t xml:space="preserve"> on </w:t>
      </w:r>
      <w:r w:rsidR="004926B0">
        <w:rPr>
          <w:sz w:val="20"/>
          <w:szCs w:val="20"/>
        </w:rPr>
        <w:t>the student</w:t>
      </w:r>
      <w:r w:rsidR="00931DAF">
        <w:rPr>
          <w:sz w:val="20"/>
          <w:szCs w:val="20"/>
        </w:rPr>
        <w:t>’</w:t>
      </w:r>
      <w:r w:rsidR="004926B0">
        <w:rPr>
          <w:sz w:val="20"/>
          <w:szCs w:val="20"/>
        </w:rPr>
        <w:t>s</w:t>
      </w:r>
      <w:r w:rsidR="006E76C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One</w:t>
      </w:r>
      <w:r w:rsidR="00C03A90">
        <w:rPr>
          <w:sz w:val="20"/>
          <w:szCs w:val="20"/>
        </w:rPr>
        <w:t>.IU</w:t>
      </w:r>
      <w:proofErr w:type="spellEnd"/>
      <w:r w:rsidR="00C03A90">
        <w:rPr>
          <w:sz w:val="20"/>
          <w:szCs w:val="20"/>
        </w:rPr>
        <w:t xml:space="preserve"> </w:t>
      </w:r>
      <w:r w:rsidR="00C03A90" w:rsidRPr="00636518">
        <w:rPr>
          <w:b/>
          <w:sz w:val="20"/>
          <w:szCs w:val="20"/>
        </w:rPr>
        <w:t>To Do List</w:t>
      </w:r>
      <w:r w:rsidR="00636518">
        <w:rPr>
          <w:sz w:val="20"/>
          <w:szCs w:val="20"/>
        </w:rPr>
        <w:t>.</w:t>
      </w:r>
    </w:p>
    <w:p w14:paraId="43C343F3" w14:textId="77777777" w:rsidR="00F1104D" w:rsidRPr="00F1104D" w:rsidRDefault="00F1104D" w:rsidP="00F1104D">
      <w:pPr>
        <w:jc w:val="both"/>
        <w:rPr>
          <w:color w:val="231F20"/>
          <w:sz w:val="20"/>
          <w:szCs w:val="20"/>
          <w:u w:val="single"/>
        </w:rPr>
      </w:pPr>
      <w:r w:rsidRPr="00F1104D">
        <w:rPr>
          <w:color w:val="231F20"/>
          <w:sz w:val="20"/>
          <w:szCs w:val="20"/>
          <w:u w:val="single"/>
        </w:rPr>
        <w:t>Student Responsibilities in the Verification Process</w:t>
      </w:r>
    </w:p>
    <w:p w14:paraId="351295F3" w14:textId="315F0580" w:rsidR="00F1104D" w:rsidRPr="009E433E" w:rsidRDefault="00FE4FB9" w:rsidP="00DF29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View</w:t>
      </w:r>
      <w:r w:rsidRPr="009E433E">
        <w:rPr>
          <w:color w:val="231F20"/>
          <w:sz w:val="20"/>
          <w:szCs w:val="20"/>
        </w:rPr>
        <w:t xml:space="preserve"> </w:t>
      </w:r>
      <w:r w:rsidR="00F1104D" w:rsidRPr="009E433E">
        <w:rPr>
          <w:color w:val="231F20"/>
          <w:sz w:val="20"/>
          <w:szCs w:val="20"/>
        </w:rPr>
        <w:t xml:space="preserve">the verification tutorial at </w:t>
      </w:r>
      <w:r w:rsidR="00DF2996" w:rsidRPr="00DF2996">
        <w:rPr>
          <w:sz w:val="20"/>
          <w:szCs w:val="20"/>
          <w:u w:val="single"/>
        </w:rPr>
        <w:t>https://verificationtutorial.iu.edu/</w:t>
      </w:r>
      <w:r w:rsidR="00C03A90">
        <w:rPr>
          <w:sz w:val="20"/>
          <w:szCs w:val="20"/>
        </w:rPr>
        <w:t>.</w:t>
      </w:r>
    </w:p>
    <w:p w14:paraId="250F487F" w14:textId="77777777" w:rsidR="00F1104D" w:rsidRPr="009E433E" w:rsidRDefault="00F1104D" w:rsidP="00F110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0"/>
          <w:szCs w:val="20"/>
        </w:rPr>
      </w:pPr>
      <w:r w:rsidRPr="009E433E">
        <w:rPr>
          <w:color w:val="231F20"/>
          <w:sz w:val="20"/>
          <w:szCs w:val="20"/>
        </w:rPr>
        <w:t>If all documentation is not received within two weeks of the date of the letter</w:t>
      </w:r>
      <w:r>
        <w:rPr>
          <w:color w:val="231F20"/>
          <w:sz w:val="20"/>
          <w:szCs w:val="20"/>
        </w:rPr>
        <w:t>,</w:t>
      </w:r>
      <w:r w:rsidRPr="009E433E">
        <w:rPr>
          <w:color w:val="231F20"/>
          <w:sz w:val="20"/>
          <w:szCs w:val="20"/>
        </w:rPr>
        <w:t xml:space="preserve"> processing will stop.</w:t>
      </w:r>
    </w:p>
    <w:p w14:paraId="565CF2F9" w14:textId="12872A84" w:rsidR="00F1104D" w:rsidRPr="009E433E" w:rsidRDefault="008F437A" w:rsidP="00F110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231F20"/>
          <w:sz w:val="20"/>
          <w:szCs w:val="20"/>
        </w:rPr>
      </w:pPr>
      <w:r>
        <w:rPr>
          <w:sz w:val="20"/>
          <w:szCs w:val="20"/>
        </w:rPr>
        <w:t xml:space="preserve">Files </w:t>
      </w:r>
      <w:r w:rsidR="00F1104D">
        <w:rPr>
          <w:sz w:val="20"/>
          <w:szCs w:val="20"/>
        </w:rPr>
        <w:t xml:space="preserve">must be complete to continue processing.  </w:t>
      </w:r>
      <w:r w:rsidR="00316D12">
        <w:rPr>
          <w:sz w:val="20"/>
          <w:szCs w:val="20"/>
        </w:rPr>
        <w:t xml:space="preserve">Applications are reviewed in the order files are </w:t>
      </w:r>
      <w:r w:rsidR="000D75C9">
        <w:rPr>
          <w:sz w:val="20"/>
          <w:szCs w:val="20"/>
        </w:rPr>
        <w:t>complete</w:t>
      </w:r>
      <w:r w:rsidR="00316D12">
        <w:rPr>
          <w:sz w:val="20"/>
          <w:szCs w:val="20"/>
        </w:rPr>
        <w:t>.</w:t>
      </w:r>
    </w:p>
    <w:p w14:paraId="46E21532" w14:textId="32871E20" w:rsidR="00F1104D" w:rsidRPr="00226CEE" w:rsidRDefault="00F1104D" w:rsidP="00F110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26CEE">
        <w:rPr>
          <w:sz w:val="20"/>
          <w:szCs w:val="20"/>
        </w:rPr>
        <w:t>All paperwork submit</w:t>
      </w:r>
      <w:r w:rsidR="008F437A">
        <w:rPr>
          <w:sz w:val="20"/>
          <w:szCs w:val="20"/>
        </w:rPr>
        <w:t>ted must include the student</w:t>
      </w:r>
      <w:r w:rsidR="00931DAF">
        <w:rPr>
          <w:sz w:val="20"/>
          <w:szCs w:val="20"/>
        </w:rPr>
        <w:t>’</w:t>
      </w:r>
      <w:r w:rsidR="008F437A">
        <w:rPr>
          <w:sz w:val="20"/>
          <w:szCs w:val="20"/>
        </w:rPr>
        <w:t xml:space="preserve">s full name and </w:t>
      </w:r>
      <w:r w:rsidR="00C03A90">
        <w:rPr>
          <w:sz w:val="20"/>
          <w:szCs w:val="20"/>
        </w:rPr>
        <w:t>Student ID number,</w:t>
      </w:r>
      <w:r w:rsidR="00636518">
        <w:rPr>
          <w:sz w:val="20"/>
          <w:szCs w:val="20"/>
        </w:rPr>
        <w:t xml:space="preserve"> </w:t>
      </w:r>
      <w:r w:rsidR="00C03A90">
        <w:rPr>
          <w:sz w:val="20"/>
          <w:szCs w:val="20"/>
        </w:rPr>
        <w:t xml:space="preserve">NOT </w:t>
      </w:r>
      <w:r w:rsidR="00636518">
        <w:rPr>
          <w:sz w:val="20"/>
          <w:szCs w:val="20"/>
        </w:rPr>
        <w:t>Social S</w:t>
      </w:r>
      <w:r w:rsidR="00C03A90">
        <w:rPr>
          <w:sz w:val="20"/>
          <w:szCs w:val="20"/>
        </w:rPr>
        <w:t>ecurity Number.</w:t>
      </w:r>
    </w:p>
    <w:p w14:paraId="6A53F7BA" w14:textId="31F82E9B" w:rsidR="00F1104D" w:rsidRPr="009E433E" w:rsidRDefault="008F437A" w:rsidP="00F110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Students</w:t>
      </w:r>
      <w:r w:rsidR="00F1104D" w:rsidRPr="009E433E">
        <w:rPr>
          <w:b/>
          <w:sz w:val="20"/>
          <w:szCs w:val="20"/>
        </w:rPr>
        <w:t xml:space="preserve"> are responsible for checking the status of </w:t>
      </w:r>
      <w:r>
        <w:rPr>
          <w:b/>
          <w:sz w:val="20"/>
          <w:szCs w:val="20"/>
        </w:rPr>
        <w:t>their</w:t>
      </w:r>
      <w:r w:rsidR="00F1104D" w:rsidRPr="009E433E">
        <w:rPr>
          <w:b/>
          <w:sz w:val="20"/>
          <w:szCs w:val="20"/>
        </w:rPr>
        <w:t xml:space="preserve"> financial aid by reviewing the financial aid section of </w:t>
      </w:r>
      <w:r>
        <w:rPr>
          <w:b/>
          <w:sz w:val="20"/>
          <w:szCs w:val="20"/>
        </w:rPr>
        <w:t>their</w:t>
      </w:r>
      <w:r w:rsidR="00F1104D" w:rsidRPr="009E433E">
        <w:rPr>
          <w:b/>
          <w:sz w:val="20"/>
          <w:szCs w:val="20"/>
        </w:rPr>
        <w:t xml:space="preserve"> </w:t>
      </w:r>
      <w:proofErr w:type="spellStart"/>
      <w:r w:rsidR="00C03A90">
        <w:rPr>
          <w:b/>
          <w:sz w:val="20"/>
          <w:szCs w:val="20"/>
        </w:rPr>
        <w:t>One.IU</w:t>
      </w:r>
      <w:proofErr w:type="spellEnd"/>
      <w:r w:rsidR="00C03A90">
        <w:rPr>
          <w:b/>
          <w:sz w:val="20"/>
          <w:szCs w:val="20"/>
        </w:rPr>
        <w:t xml:space="preserve"> account</w:t>
      </w:r>
      <w:r w:rsidR="00F1104D" w:rsidRPr="009E433E">
        <w:rPr>
          <w:b/>
          <w:sz w:val="20"/>
          <w:szCs w:val="20"/>
        </w:rPr>
        <w:t xml:space="preserve">.  Click </w:t>
      </w:r>
      <w:r w:rsidR="0072726B">
        <w:rPr>
          <w:b/>
          <w:sz w:val="20"/>
          <w:szCs w:val="20"/>
        </w:rPr>
        <w:t xml:space="preserve">on the </w:t>
      </w:r>
      <w:r w:rsidR="00F1104D" w:rsidRPr="009E433E">
        <w:rPr>
          <w:b/>
          <w:sz w:val="20"/>
          <w:szCs w:val="20"/>
        </w:rPr>
        <w:t>item details</w:t>
      </w:r>
      <w:r w:rsidR="00F1104D">
        <w:rPr>
          <w:b/>
          <w:sz w:val="20"/>
          <w:szCs w:val="20"/>
        </w:rPr>
        <w:t xml:space="preserve"> link</w:t>
      </w:r>
      <w:r w:rsidR="00F1104D" w:rsidRPr="009E433E">
        <w:rPr>
          <w:b/>
          <w:sz w:val="20"/>
          <w:szCs w:val="20"/>
        </w:rPr>
        <w:t xml:space="preserve"> of </w:t>
      </w:r>
      <w:r>
        <w:rPr>
          <w:b/>
          <w:sz w:val="20"/>
          <w:szCs w:val="20"/>
        </w:rPr>
        <w:t>the</w:t>
      </w:r>
      <w:r w:rsidR="00F1104D" w:rsidRPr="009E433E">
        <w:rPr>
          <w:b/>
          <w:sz w:val="20"/>
          <w:szCs w:val="20"/>
        </w:rPr>
        <w:t xml:space="preserve"> </w:t>
      </w:r>
      <w:r w:rsidR="00761960">
        <w:rPr>
          <w:b/>
          <w:sz w:val="20"/>
          <w:szCs w:val="20"/>
        </w:rPr>
        <w:t>“</w:t>
      </w:r>
      <w:r w:rsidR="00F1104D" w:rsidRPr="009E433E">
        <w:rPr>
          <w:b/>
          <w:sz w:val="20"/>
          <w:szCs w:val="20"/>
        </w:rPr>
        <w:t xml:space="preserve">To Do </w:t>
      </w:r>
      <w:r w:rsidR="00C03A90">
        <w:rPr>
          <w:b/>
          <w:sz w:val="20"/>
          <w:szCs w:val="20"/>
        </w:rPr>
        <w:t>L</w:t>
      </w:r>
      <w:r w:rsidR="00F1104D" w:rsidRPr="009E433E">
        <w:rPr>
          <w:b/>
          <w:sz w:val="20"/>
          <w:szCs w:val="20"/>
        </w:rPr>
        <w:t>ist</w:t>
      </w:r>
      <w:r w:rsidR="00761960">
        <w:rPr>
          <w:b/>
          <w:sz w:val="20"/>
          <w:szCs w:val="20"/>
        </w:rPr>
        <w:t>”</w:t>
      </w:r>
      <w:r w:rsidR="00F1104D" w:rsidRPr="009E433E">
        <w:rPr>
          <w:b/>
          <w:sz w:val="20"/>
          <w:szCs w:val="20"/>
        </w:rPr>
        <w:t xml:space="preserve"> to verify documents have been received.</w:t>
      </w:r>
    </w:p>
    <w:p w14:paraId="32538F3C" w14:textId="20BB77F2" w:rsidR="00F1104D" w:rsidRPr="0072726B" w:rsidRDefault="00F1104D" w:rsidP="00F1104D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Once</w:t>
      </w:r>
      <w:r w:rsidRPr="009E433E">
        <w:rPr>
          <w:sz w:val="20"/>
          <w:szCs w:val="20"/>
        </w:rPr>
        <w:t xml:space="preserve"> verification has been completed, any required corrections </w:t>
      </w:r>
      <w:r w:rsidR="00316D12">
        <w:rPr>
          <w:sz w:val="20"/>
          <w:szCs w:val="20"/>
        </w:rPr>
        <w:t xml:space="preserve">will be submitted </w:t>
      </w:r>
      <w:r w:rsidRPr="009E433E">
        <w:rPr>
          <w:sz w:val="20"/>
          <w:szCs w:val="20"/>
        </w:rPr>
        <w:t xml:space="preserve">to </w:t>
      </w:r>
      <w:r w:rsidR="00316D12">
        <w:rPr>
          <w:sz w:val="20"/>
          <w:szCs w:val="20"/>
        </w:rPr>
        <w:t>ED</w:t>
      </w:r>
      <w:r w:rsidRPr="009E433E">
        <w:rPr>
          <w:sz w:val="20"/>
          <w:szCs w:val="20"/>
        </w:rPr>
        <w:t xml:space="preserve">.  </w:t>
      </w:r>
      <w:r w:rsidR="008F437A">
        <w:rPr>
          <w:sz w:val="20"/>
          <w:szCs w:val="20"/>
        </w:rPr>
        <w:t>Students</w:t>
      </w:r>
      <w:r w:rsidRPr="009E433E">
        <w:rPr>
          <w:sz w:val="20"/>
          <w:szCs w:val="20"/>
        </w:rPr>
        <w:t xml:space="preserve"> will receive </w:t>
      </w:r>
      <w:r w:rsidR="00316D12">
        <w:rPr>
          <w:sz w:val="20"/>
          <w:szCs w:val="20"/>
        </w:rPr>
        <w:t>a corrected SAR</w:t>
      </w:r>
      <w:r w:rsidRPr="009E433E">
        <w:rPr>
          <w:sz w:val="20"/>
          <w:szCs w:val="20"/>
        </w:rPr>
        <w:t xml:space="preserve"> from </w:t>
      </w:r>
      <w:r w:rsidR="00316D12">
        <w:rPr>
          <w:sz w:val="20"/>
          <w:szCs w:val="20"/>
        </w:rPr>
        <w:t>ED</w:t>
      </w:r>
      <w:r w:rsidRPr="009E433E">
        <w:rPr>
          <w:sz w:val="20"/>
          <w:szCs w:val="20"/>
        </w:rPr>
        <w:t xml:space="preserve"> after processing has been completed.</w:t>
      </w:r>
      <w:r w:rsidR="00316D12">
        <w:rPr>
          <w:sz w:val="20"/>
          <w:szCs w:val="20"/>
        </w:rPr>
        <w:t xml:space="preserve">  </w:t>
      </w:r>
      <w:r w:rsidR="008F437A">
        <w:rPr>
          <w:sz w:val="20"/>
          <w:szCs w:val="20"/>
        </w:rPr>
        <w:t>*</w:t>
      </w:r>
      <w:r w:rsidR="00316D12" w:rsidRPr="0072726B">
        <w:rPr>
          <w:sz w:val="20"/>
          <w:szCs w:val="20"/>
          <w:u w:val="single"/>
        </w:rPr>
        <w:t xml:space="preserve">Do not make </w:t>
      </w:r>
      <w:r w:rsidR="00FD5648">
        <w:rPr>
          <w:sz w:val="20"/>
          <w:szCs w:val="20"/>
          <w:u w:val="single"/>
        </w:rPr>
        <w:t>changes</w:t>
      </w:r>
      <w:r w:rsidR="00316D12" w:rsidRPr="0072726B">
        <w:rPr>
          <w:sz w:val="20"/>
          <w:szCs w:val="20"/>
          <w:u w:val="single"/>
        </w:rPr>
        <w:t xml:space="preserve"> to data </w:t>
      </w:r>
      <w:r w:rsidR="00FD5648">
        <w:rPr>
          <w:sz w:val="20"/>
          <w:szCs w:val="20"/>
          <w:u w:val="single"/>
        </w:rPr>
        <w:t>corrected</w:t>
      </w:r>
      <w:r w:rsidR="00316D12" w:rsidRPr="0072726B">
        <w:rPr>
          <w:sz w:val="20"/>
          <w:szCs w:val="20"/>
          <w:u w:val="single"/>
        </w:rPr>
        <w:t xml:space="preserve"> by the Office of Financial Aid and Scholarships as a result of verification.</w:t>
      </w:r>
      <w:r w:rsidR="008F437A">
        <w:rPr>
          <w:sz w:val="20"/>
          <w:szCs w:val="20"/>
          <w:u w:val="single"/>
        </w:rPr>
        <w:t>*</w:t>
      </w:r>
    </w:p>
    <w:p w14:paraId="4AAAC384" w14:textId="5FC533F5" w:rsidR="00316D12" w:rsidRPr="009E433E" w:rsidRDefault="00316D12" w:rsidP="008F437A">
      <w:pPr>
        <w:spacing w:after="0"/>
        <w:jc w:val="both"/>
        <w:rPr>
          <w:b/>
          <w:sz w:val="20"/>
          <w:szCs w:val="20"/>
        </w:rPr>
      </w:pPr>
      <w:r w:rsidRPr="009E433E">
        <w:rPr>
          <w:b/>
          <w:sz w:val="20"/>
          <w:szCs w:val="20"/>
        </w:rPr>
        <w:t xml:space="preserve">Applying Financial Aid to Your </w:t>
      </w:r>
      <w:r>
        <w:rPr>
          <w:b/>
          <w:sz w:val="20"/>
          <w:szCs w:val="20"/>
        </w:rPr>
        <w:t>IU</w:t>
      </w:r>
      <w:r w:rsidR="00BA1191">
        <w:rPr>
          <w:b/>
          <w:sz w:val="20"/>
          <w:szCs w:val="20"/>
        </w:rPr>
        <w:t>SB</w:t>
      </w:r>
      <w:r>
        <w:rPr>
          <w:b/>
          <w:sz w:val="20"/>
          <w:szCs w:val="20"/>
        </w:rPr>
        <w:t xml:space="preserve"> Bill</w:t>
      </w:r>
      <w:r w:rsidRPr="009E433E">
        <w:rPr>
          <w:b/>
          <w:sz w:val="20"/>
          <w:szCs w:val="20"/>
        </w:rPr>
        <w:t xml:space="preserve"> </w:t>
      </w:r>
    </w:p>
    <w:p w14:paraId="141B8D2D" w14:textId="14E71DDE" w:rsidR="00316D12" w:rsidRPr="00920BF0" w:rsidRDefault="00316D12" w:rsidP="008F43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Financial aid funds</w:t>
      </w:r>
      <w:r w:rsidRPr="00FE6DA1">
        <w:rPr>
          <w:sz w:val="20"/>
          <w:szCs w:val="20"/>
        </w:rPr>
        <w:t xml:space="preserve"> will disburse to </w:t>
      </w:r>
      <w:r w:rsidR="00BA1191">
        <w:rPr>
          <w:sz w:val="20"/>
          <w:szCs w:val="20"/>
        </w:rPr>
        <w:t>student b</w:t>
      </w:r>
      <w:r w:rsidRPr="00FE6DA1">
        <w:rPr>
          <w:sz w:val="20"/>
          <w:szCs w:val="20"/>
        </w:rPr>
        <w:t xml:space="preserve">ursar accounts </w:t>
      </w:r>
      <w:r>
        <w:rPr>
          <w:sz w:val="20"/>
          <w:szCs w:val="20"/>
        </w:rPr>
        <w:t xml:space="preserve">for the first time </w:t>
      </w:r>
      <w:r w:rsidR="00FD5648">
        <w:rPr>
          <w:sz w:val="20"/>
          <w:szCs w:val="20"/>
        </w:rPr>
        <w:t xml:space="preserve">no earlier than </w:t>
      </w:r>
      <w:r>
        <w:rPr>
          <w:sz w:val="20"/>
          <w:szCs w:val="20"/>
        </w:rPr>
        <w:t>after the</w:t>
      </w:r>
      <w:r w:rsidRPr="00FE6DA1">
        <w:rPr>
          <w:sz w:val="20"/>
          <w:szCs w:val="20"/>
        </w:rPr>
        <w:t xml:space="preserve"> </w:t>
      </w:r>
      <w:r w:rsidR="0026046E">
        <w:rPr>
          <w:sz w:val="20"/>
          <w:szCs w:val="20"/>
        </w:rPr>
        <w:t>end of the first week of classes</w:t>
      </w:r>
      <w:r w:rsidRPr="00FE6DA1">
        <w:rPr>
          <w:sz w:val="20"/>
          <w:szCs w:val="20"/>
        </w:rPr>
        <w:t xml:space="preserve"> </w:t>
      </w:r>
      <w:r w:rsidRPr="00920BF0">
        <w:rPr>
          <w:rFonts w:cstheme="minorHAnsi"/>
          <w:sz w:val="20"/>
          <w:szCs w:val="20"/>
        </w:rPr>
        <w:t>each term.</w:t>
      </w:r>
    </w:p>
    <w:p w14:paraId="1CCB7D33" w14:textId="4C45F9B4" w:rsidR="00920BF0" w:rsidRPr="00BA1191" w:rsidRDefault="00FD5648" w:rsidP="005C71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S</w:t>
      </w:r>
      <w:r w:rsidRPr="00920BF0">
        <w:rPr>
          <w:rFonts w:cstheme="minorHAnsi"/>
          <w:i/>
          <w:iCs/>
          <w:sz w:val="20"/>
          <w:szCs w:val="20"/>
        </w:rPr>
        <w:t>tudents with less tha</w:t>
      </w:r>
      <w:r>
        <w:rPr>
          <w:rFonts w:cstheme="minorHAnsi"/>
          <w:i/>
          <w:iCs/>
          <w:sz w:val="20"/>
          <w:szCs w:val="20"/>
        </w:rPr>
        <w:t>n $100 of eligibility,</w:t>
      </w:r>
      <w:r w:rsidRPr="00920BF0">
        <w:rPr>
          <w:rFonts w:cstheme="minorHAnsi"/>
          <w:i/>
          <w:iCs/>
          <w:sz w:val="20"/>
          <w:szCs w:val="20"/>
        </w:rPr>
        <w:t xml:space="preserve"> are not automatically offered </w:t>
      </w:r>
      <w:r w:rsidR="00920BF0" w:rsidRPr="00920BF0">
        <w:rPr>
          <w:rFonts w:cstheme="minorHAnsi"/>
          <w:i/>
          <w:iCs/>
          <w:sz w:val="20"/>
          <w:szCs w:val="20"/>
        </w:rPr>
        <w:t>Loans</w:t>
      </w:r>
      <w:r>
        <w:rPr>
          <w:rFonts w:cstheme="minorHAnsi"/>
          <w:i/>
          <w:iCs/>
          <w:sz w:val="20"/>
          <w:szCs w:val="20"/>
        </w:rPr>
        <w:t>.  H</w:t>
      </w:r>
      <w:r w:rsidR="00BA1191">
        <w:rPr>
          <w:rFonts w:cstheme="minorHAnsi"/>
          <w:i/>
          <w:iCs/>
          <w:sz w:val="20"/>
          <w:szCs w:val="20"/>
        </w:rPr>
        <w:t>owever</w:t>
      </w:r>
      <w:r>
        <w:rPr>
          <w:rFonts w:cstheme="minorHAnsi"/>
          <w:i/>
          <w:iCs/>
          <w:sz w:val="20"/>
          <w:szCs w:val="20"/>
        </w:rPr>
        <w:t>,</w:t>
      </w:r>
      <w:r w:rsidR="00BA1191">
        <w:rPr>
          <w:rFonts w:cstheme="minorHAnsi"/>
          <w:i/>
          <w:iCs/>
          <w:sz w:val="20"/>
          <w:szCs w:val="20"/>
        </w:rPr>
        <w:t xml:space="preserve"> loan a</w:t>
      </w:r>
      <w:r w:rsidR="00920BF0" w:rsidRPr="00920BF0">
        <w:rPr>
          <w:rFonts w:cstheme="minorHAnsi"/>
          <w:i/>
          <w:iCs/>
          <w:sz w:val="20"/>
          <w:szCs w:val="20"/>
        </w:rPr>
        <w:t xml:space="preserve">ppeal forms are available on </w:t>
      </w:r>
      <w:r w:rsidR="00BA1191">
        <w:rPr>
          <w:rFonts w:cstheme="minorHAnsi"/>
          <w:i/>
          <w:iCs/>
          <w:sz w:val="20"/>
          <w:szCs w:val="20"/>
        </w:rPr>
        <w:t>the Office o</w:t>
      </w:r>
      <w:r w:rsidR="000D75C9">
        <w:rPr>
          <w:rFonts w:cstheme="minorHAnsi"/>
          <w:i/>
          <w:iCs/>
          <w:sz w:val="20"/>
          <w:szCs w:val="20"/>
        </w:rPr>
        <w:t>f Financial Aid and Scholarship</w:t>
      </w:r>
      <w:r w:rsidR="00BA1191">
        <w:rPr>
          <w:rFonts w:cstheme="minorHAnsi"/>
          <w:i/>
          <w:iCs/>
          <w:sz w:val="20"/>
          <w:szCs w:val="20"/>
        </w:rPr>
        <w:t xml:space="preserve"> </w:t>
      </w:r>
      <w:r w:rsidR="00920BF0" w:rsidRPr="00920BF0">
        <w:rPr>
          <w:rFonts w:cstheme="minorHAnsi"/>
          <w:i/>
          <w:iCs/>
          <w:sz w:val="20"/>
          <w:szCs w:val="20"/>
        </w:rPr>
        <w:t>website</w:t>
      </w:r>
      <w:r w:rsidR="00B95308">
        <w:rPr>
          <w:rFonts w:cstheme="minorHAnsi"/>
          <w:i/>
          <w:iCs/>
          <w:sz w:val="20"/>
          <w:szCs w:val="20"/>
        </w:rPr>
        <w:t>:</w:t>
      </w:r>
      <w:r w:rsidR="00920BF0" w:rsidRPr="00920BF0">
        <w:rPr>
          <w:rFonts w:cstheme="minorHAnsi"/>
          <w:i/>
          <w:iCs/>
          <w:sz w:val="20"/>
          <w:szCs w:val="20"/>
        </w:rPr>
        <w:t xml:space="preserve"> </w:t>
      </w:r>
      <w:r w:rsidR="00BA1191" w:rsidRPr="00B95308">
        <w:rPr>
          <w:rFonts w:cstheme="minorHAnsi"/>
          <w:i/>
          <w:iCs/>
          <w:color w:val="1F497D"/>
          <w:sz w:val="20"/>
          <w:szCs w:val="20"/>
          <w:u w:val="single"/>
        </w:rPr>
        <w:t>financialaid.iusb.edu.</w:t>
      </w:r>
    </w:p>
    <w:p w14:paraId="3E6413E2" w14:textId="304ABBC9" w:rsidR="00BA1191" w:rsidRPr="00920BF0" w:rsidRDefault="00BA1191" w:rsidP="00BA119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sz w:val="20"/>
          <w:szCs w:val="20"/>
        </w:rPr>
      </w:pPr>
    </w:p>
    <w:p w14:paraId="77ECFE33" w14:textId="4D4726C9" w:rsidR="00BA1191" w:rsidRDefault="00BA1191" w:rsidP="00BA119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30"/>
        <w:jc w:val="center"/>
        <w:rPr>
          <w:sz w:val="20"/>
          <w:szCs w:val="20"/>
        </w:rPr>
      </w:pPr>
      <w:r>
        <w:rPr>
          <w:sz w:val="20"/>
          <w:szCs w:val="20"/>
        </w:rPr>
        <w:t>Continued on reverse side</w:t>
      </w:r>
    </w:p>
    <w:p w14:paraId="43CD55B1" w14:textId="3DA7CC67" w:rsidR="00187F4A" w:rsidRDefault="008864D3" w:rsidP="00187F4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22DBA" wp14:editId="53EEA461">
                <wp:simplePos x="0" y="0"/>
                <wp:positionH relativeFrom="column">
                  <wp:posOffset>5369357</wp:posOffset>
                </wp:positionH>
                <wp:positionV relativeFrom="paragraph">
                  <wp:posOffset>547319</wp:posOffset>
                </wp:positionV>
                <wp:extent cx="1109662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662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795B1" w14:textId="77777777" w:rsidR="008864D3" w:rsidRPr="00C32A37" w:rsidRDefault="008864D3" w:rsidP="008864D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financialaid.iusb.edu</w:t>
                            </w:r>
                            <w:r>
                              <w:rPr>
                                <w:sz w:val="16"/>
                              </w:rPr>
                              <w:br/>
                              <w:t>scholarships.iusb.edu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22D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22.8pt;margin-top:43.1pt;width:87.3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" fillcolor="white [3201]" stroked="f" strokeweight=".5pt">
                <v:textbox>
                  <w:txbxContent>
                    <w:p w14:paraId="5DD795B1" w14:textId="77777777" w:rsidR="008864D3" w:rsidRPr="00C32A37" w:rsidRDefault="008864D3" w:rsidP="008864D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financialaid.iusb.edu</w:t>
                      </w:r>
                      <w:r>
                        <w:rPr>
                          <w:sz w:val="16"/>
                        </w:rPr>
                        <w:br/>
                        <w:t>scholarships.iusb.edu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02009" wp14:editId="73871C86">
                <wp:simplePos x="0" y="0"/>
                <wp:positionH relativeFrom="column">
                  <wp:posOffset>-475488</wp:posOffset>
                </wp:positionH>
                <wp:positionV relativeFrom="paragraph">
                  <wp:posOffset>390068</wp:posOffset>
                </wp:positionV>
                <wp:extent cx="1123950" cy="51911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19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3DBF8" w14:textId="77777777" w:rsidR="008864D3" w:rsidRDefault="008864D3" w:rsidP="008864D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(574) 520-4357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hyperlink r:id="rId7" w:history="1">
                              <w:r w:rsidRPr="00DE79B6">
                                <w:rPr>
                                  <w:rStyle w:val="Hyperlink"/>
                                  <w:sz w:val="16"/>
                                </w:rPr>
                                <w:t>sbfinaid@iusb.edu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br/>
                            </w:r>
                            <w:hyperlink r:id="rId8" w:history="1">
                              <w:r w:rsidRPr="00DE79B6">
                                <w:rPr>
                                  <w:rStyle w:val="Hyperlink"/>
                                  <w:sz w:val="16"/>
                                </w:rPr>
                                <w:t>scholar1@iusb.edu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5F9A9B19" w14:textId="77777777" w:rsidR="008864D3" w:rsidRDefault="008864D3" w:rsidP="008864D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493CFE66" w14:textId="77777777" w:rsidR="008864D3" w:rsidRDefault="008864D3" w:rsidP="008864D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3F8739C" w14:textId="77777777" w:rsidR="008864D3" w:rsidRPr="00422C87" w:rsidRDefault="008864D3" w:rsidP="008864D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02009" id="Text Box 1" o:spid="_x0000_s1028" type="#_x0000_t202" style="position:absolute;margin-left:-37.45pt;margin-top:30.7pt;width:88.5pt;height:40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" fillcolor="white [3201]" stroked="f" strokeweight=".5pt">
                <v:textbox>
                  <w:txbxContent>
                    <w:p w14:paraId="6A83DBF8" w14:textId="77777777" w:rsidR="008864D3" w:rsidRDefault="008864D3" w:rsidP="008864D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(574) 520-4357</w:t>
                      </w:r>
                      <w:r>
                        <w:rPr>
                          <w:sz w:val="16"/>
                        </w:rPr>
                        <w:br/>
                      </w:r>
                      <w:hyperlink r:id="rId9" w:history="1">
                        <w:r w:rsidRPr="00DE79B6">
                          <w:rPr>
                            <w:rStyle w:val="Hyperlink"/>
                            <w:sz w:val="16"/>
                          </w:rPr>
                          <w:t>sbfinaid@iusb.edu</w:t>
                        </w:r>
                      </w:hyperlink>
                      <w:r>
                        <w:rPr>
                          <w:sz w:val="16"/>
                        </w:rPr>
                        <w:br/>
                      </w:r>
                      <w:hyperlink r:id="rId10" w:history="1">
                        <w:r w:rsidRPr="00DE79B6">
                          <w:rPr>
                            <w:rStyle w:val="Hyperlink"/>
                            <w:sz w:val="16"/>
                          </w:rPr>
                          <w:t>scholar1@iusb.edu</w:t>
                        </w:r>
                      </w:hyperlink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5F9A9B19" w14:textId="77777777" w:rsidR="008864D3" w:rsidRDefault="008864D3" w:rsidP="008864D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493CFE66" w14:textId="77777777" w:rsidR="008864D3" w:rsidRDefault="008864D3" w:rsidP="008864D3">
                      <w:pPr>
                        <w:rPr>
                          <w:sz w:val="16"/>
                        </w:rPr>
                      </w:pPr>
                    </w:p>
                    <w:p w14:paraId="43F8739C" w14:textId="77777777" w:rsidR="008864D3" w:rsidRPr="00422C87" w:rsidRDefault="008864D3" w:rsidP="008864D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2C8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E74E75" wp14:editId="5CB4969F">
                <wp:simplePos x="0" y="0"/>
                <wp:positionH relativeFrom="page">
                  <wp:align>center</wp:align>
                </wp:positionH>
                <wp:positionV relativeFrom="page">
                  <wp:posOffset>9077604</wp:posOffset>
                </wp:positionV>
                <wp:extent cx="7052945" cy="6235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294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ADB2" w14:textId="77777777" w:rsidR="008864D3" w:rsidRPr="00422C87" w:rsidRDefault="008864D3" w:rsidP="008864D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Office of Financial Aid and Scholarships</w:t>
                            </w:r>
                            <w:r>
                              <w:rPr>
                                <w:sz w:val="16"/>
                              </w:rPr>
                              <w:br/>
                              <w:t>Indiana University South Bend</w:t>
                            </w:r>
                            <w:r>
                              <w:rPr>
                                <w:sz w:val="16"/>
                              </w:rPr>
                              <w:br/>
                              <w:t>1700 Mishawaka Avenue, Box 7111</w:t>
                            </w:r>
                            <w:r>
                              <w:rPr>
                                <w:sz w:val="16"/>
                              </w:rPr>
                              <w:br/>
                              <w:t>South Bend IN 46634-7111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4E75" id="Text Box 2" o:spid="_x0000_s1029" type="#_x0000_t202" style="position:absolute;margin-left:0;margin-top:714.75pt;width:555.35pt;height:49.1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" stroked="f">
                <v:textbox>
                  <w:txbxContent>
                    <w:p w14:paraId="7913ADB2" w14:textId="77777777" w:rsidR="008864D3" w:rsidRPr="00422C87" w:rsidRDefault="008864D3" w:rsidP="008864D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Office of Financial Aid and Scholarships</w:t>
                      </w:r>
                      <w:r>
                        <w:rPr>
                          <w:sz w:val="16"/>
                        </w:rPr>
                        <w:br/>
                        <w:t>Indiana University South Bend</w:t>
                      </w:r>
                      <w:r>
                        <w:rPr>
                          <w:sz w:val="16"/>
                        </w:rPr>
                        <w:br/>
                        <w:t>1700 Mishawaka Avenue, Box 7111</w:t>
                      </w:r>
                      <w:r>
                        <w:rPr>
                          <w:sz w:val="16"/>
                        </w:rPr>
                        <w:br/>
                        <w:t>South Bend IN 46634-7111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003B23F" w14:textId="760EA96F" w:rsidR="00316D12" w:rsidRDefault="00316D12" w:rsidP="00316D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E433E">
        <w:rPr>
          <w:sz w:val="20"/>
          <w:szCs w:val="20"/>
        </w:rPr>
        <w:lastRenderedPageBreak/>
        <w:t xml:space="preserve">Loans </w:t>
      </w:r>
      <w:r w:rsidR="006D130A">
        <w:rPr>
          <w:sz w:val="20"/>
          <w:szCs w:val="20"/>
        </w:rPr>
        <w:t>do not automatically apply</w:t>
      </w:r>
      <w:r w:rsidR="0026046E">
        <w:rPr>
          <w:sz w:val="20"/>
          <w:szCs w:val="20"/>
        </w:rPr>
        <w:t xml:space="preserve"> to </w:t>
      </w:r>
      <w:r w:rsidR="00FC169A">
        <w:rPr>
          <w:sz w:val="20"/>
          <w:szCs w:val="20"/>
        </w:rPr>
        <w:t>student b</w:t>
      </w:r>
      <w:r w:rsidR="008F437A">
        <w:rPr>
          <w:sz w:val="20"/>
          <w:szCs w:val="20"/>
        </w:rPr>
        <w:t xml:space="preserve">ursar accounts.  Students </w:t>
      </w:r>
      <w:r w:rsidR="0026046E">
        <w:rPr>
          <w:sz w:val="20"/>
          <w:szCs w:val="20"/>
        </w:rPr>
        <w:t>must:</w:t>
      </w:r>
    </w:p>
    <w:p w14:paraId="28D9C586" w14:textId="1445D943" w:rsidR="006D130A" w:rsidRDefault="006D130A" w:rsidP="006D130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Accept the amount </w:t>
      </w:r>
      <w:r w:rsidR="008F437A">
        <w:rPr>
          <w:sz w:val="20"/>
          <w:szCs w:val="20"/>
        </w:rPr>
        <w:t xml:space="preserve">needed </w:t>
      </w:r>
      <w:r>
        <w:rPr>
          <w:sz w:val="20"/>
          <w:szCs w:val="20"/>
        </w:rPr>
        <w:t xml:space="preserve">via </w:t>
      </w:r>
      <w:proofErr w:type="spellStart"/>
      <w:r>
        <w:rPr>
          <w:sz w:val="20"/>
          <w:szCs w:val="20"/>
        </w:rPr>
        <w:t>One</w:t>
      </w:r>
      <w:r w:rsidR="00FC169A">
        <w:rPr>
          <w:sz w:val="20"/>
          <w:szCs w:val="20"/>
        </w:rPr>
        <w:t>.IU</w:t>
      </w:r>
      <w:proofErr w:type="spellEnd"/>
    </w:p>
    <w:p w14:paraId="10B3C3EF" w14:textId="107D1786" w:rsidR="00BE23C0" w:rsidRDefault="00FC169A" w:rsidP="00BE23C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First time borrowers at IU South Bend must </w:t>
      </w:r>
      <w:r w:rsidR="00761960">
        <w:rPr>
          <w:sz w:val="20"/>
          <w:szCs w:val="20"/>
        </w:rPr>
        <w:t>c</w:t>
      </w:r>
      <w:r w:rsidR="006D130A">
        <w:rPr>
          <w:sz w:val="20"/>
          <w:szCs w:val="20"/>
        </w:rPr>
        <w:t xml:space="preserve">omplete Entrance Counseling and a Master Promissory Note (MPN) at </w:t>
      </w:r>
      <w:r w:rsidR="00DF2996">
        <w:rPr>
          <w:sz w:val="20"/>
          <w:szCs w:val="20"/>
          <w:u w:val="single"/>
        </w:rPr>
        <w:t>studentaid.gov</w:t>
      </w:r>
      <w:r w:rsidR="00B140B9" w:rsidRPr="00B95308">
        <w:rPr>
          <w:sz w:val="20"/>
          <w:szCs w:val="20"/>
          <w:u w:val="single"/>
        </w:rPr>
        <w:t xml:space="preserve"> </w:t>
      </w:r>
    </w:p>
    <w:p w14:paraId="2A207B9F" w14:textId="7750880E" w:rsidR="006D130A" w:rsidRDefault="006D130A" w:rsidP="00BE23C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BE23C0">
        <w:rPr>
          <w:sz w:val="20"/>
          <w:szCs w:val="20"/>
        </w:rPr>
        <w:t xml:space="preserve">Undergraduate students must be enrolled in at least </w:t>
      </w:r>
      <w:r w:rsidR="00BE23C0" w:rsidRPr="00B95308">
        <w:rPr>
          <w:b/>
          <w:sz w:val="20"/>
          <w:szCs w:val="20"/>
        </w:rPr>
        <w:t>six</w:t>
      </w:r>
      <w:r w:rsidRPr="00B95308">
        <w:rPr>
          <w:b/>
          <w:sz w:val="20"/>
          <w:szCs w:val="20"/>
        </w:rPr>
        <w:t xml:space="preserve"> credit hours</w:t>
      </w:r>
      <w:r w:rsidR="00BE23C0" w:rsidRPr="00BE23C0">
        <w:rPr>
          <w:sz w:val="20"/>
          <w:szCs w:val="20"/>
        </w:rPr>
        <w:t xml:space="preserve"> </w:t>
      </w:r>
    </w:p>
    <w:p w14:paraId="67807453" w14:textId="7AAFC547" w:rsidR="000D75C9" w:rsidRPr="00BE23C0" w:rsidRDefault="000D75C9" w:rsidP="00BE23C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Complete the “</w:t>
      </w:r>
      <w:r w:rsidR="008864D3" w:rsidRPr="008864D3">
        <w:rPr>
          <w:sz w:val="20"/>
          <w:szCs w:val="20"/>
        </w:rPr>
        <w:t>Annual Student Loan Acknowledgement</w:t>
      </w:r>
      <w:r>
        <w:rPr>
          <w:sz w:val="20"/>
          <w:szCs w:val="20"/>
        </w:rPr>
        <w:t>” process at studentaid.gov once each award year for the 1</w:t>
      </w:r>
      <w:r w:rsidRPr="000D75C9">
        <w:rPr>
          <w:sz w:val="20"/>
          <w:szCs w:val="20"/>
          <w:vertAlign w:val="superscript"/>
        </w:rPr>
        <w:t>st</w:t>
      </w:r>
      <w:r w:rsidR="0065492E">
        <w:rPr>
          <w:sz w:val="20"/>
          <w:szCs w:val="20"/>
        </w:rPr>
        <w:t xml:space="preserve"> loan received that award year</w:t>
      </w:r>
    </w:p>
    <w:p w14:paraId="3B334B98" w14:textId="225B243C" w:rsidR="006D130A" w:rsidRDefault="006D130A" w:rsidP="006D130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Graduate students must be enrolled in at least </w:t>
      </w:r>
      <w:r w:rsidR="00BE23C0" w:rsidRPr="00B95308">
        <w:rPr>
          <w:b/>
          <w:sz w:val="20"/>
          <w:szCs w:val="20"/>
        </w:rPr>
        <w:t>four</w:t>
      </w:r>
      <w:r w:rsidRPr="00B95308">
        <w:rPr>
          <w:b/>
          <w:sz w:val="20"/>
          <w:szCs w:val="20"/>
        </w:rPr>
        <w:t xml:space="preserve"> credit hours</w:t>
      </w:r>
    </w:p>
    <w:p w14:paraId="69801892" w14:textId="2C10180F" w:rsidR="00EE5ECD" w:rsidRDefault="008F437A" w:rsidP="00EE5E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6D130A">
        <w:rPr>
          <w:sz w:val="20"/>
          <w:szCs w:val="20"/>
        </w:rPr>
        <w:t>irst-time freshman borrower</w:t>
      </w:r>
      <w:r>
        <w:rPr>
          <w:sz w:val="20"/>
          <w:szCs w:val="20"/>
        </w:rPr>
        <w:t>s</w:t>
      </w:r>
      <w:r w:rsidR="006D130A">
        <w:rPr>
          <w:sz w:val="20"/>
          <w:szCs w:val="20"/>
        </w:rPr>
        <w:t xml:space="preserve">, </w:t>
      </w:r>
      <w:r>
        <w:rPr>
          <w:sz w:val="20"/>
          <w:szCs w:val="20"/>
        </w:rPr>
        <w:t>have</w:t>
      </w:r>
      <w:r w:rsidR="006D130A">
        <w:rPr>
          <w:sz w:val="20"/>
          <w:szCs w:val="20"/>
        </w:rPr>
        <w:t xml:space="preserve"> a 30-day delay in the</w:t>
      </w:r>
      <w:r w:rsidR="0072726B">
        <w:rPr>
          <w:sz w:val="20"/>
          <w:szCs w:val="20"/>
        </w:rPr>
        <w:t xml:space="preserve"> initial</w:t>
      </w:r>
      <w:r w:rsidR="006D130A">
        <w:rPr>
          <w:sz w:val="20"/>
          <w:szCs w:val="20"/>
        </w:rPr>
        <w:t xml:space="preserve"> disbursement of loan(s).</w:t>
      </w:r>
    </w:p>
    <w:p w14:paraId="3CC93C95" w14:textId="4E2D065E" w:rsidR="00316D12" w:rsidRPr="00EE5ECD" w:rsidRDefault="006D130A" w:rsidP="00EE5EC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E5ECD">
        <w:rPr>
          <w:sz w:val="20"/>
          <w:szCs w:val="20"/>
        </w:rPr>
        <w:t xml:space="preserve">Without </w:t>
      </w:r>
      <w:r w:rsidR="008F437A">
        <w:rPr>
          <w:sz w:val="20"/>
          <w:szCs w:val="20"/>
        </w:rPr>
        <w:t>the student</w:t>
      </w:r>
      <w:r w:rsidR="00931DAF">
        <w:rPr>
          <w:sz w:val="20"/>
          <w:szCs w:val="20"/>
        </w:rPr>
        <w:t>’</w:t>
      </w:r>
      <w:r w:rsidR="008F437A">
        <w:rPr>
          <w:sz w:val="20"/>
          <w:szCs w:val="20"/>
        </w:rPr>
        <w:t>s</w:t>
      </w:r>
      <w:r w:rsidRPr="00EE5ECD">
        <w:rPr>
          <w:sz w:val="20"/>
          <w:szCs w:val="20"/>
        </w:rPr>
        <w:t xml:space="preserve"> permission, financial aid can only apply to tuition, mandatory fees and housing.  </w:t>
      </w:r>
      <w:r w:rsidR="001D5E12">
        <w:rPr>
          <w:sz w:val="20"/>
          <w:szCs w:val="20"/>
        </w:rPr>
        <w:t>F</w:t>
      </w:r>
      <w:r w:rsidR="008F437A">
        <w:rPr>
          <w:sz w:val="20"/>
          <w:szCs w:val="20"/>
        </w:rPr>
        <w:t xml:space="preserve">or </w:t>
      </w:r>
      <w:r w:rsidRPr="00EE5ECD">
        <w:rPr>
          <w:sz w:val="20"/>
          <w:szCs w:val="20"/>
        </w:rPr>
        <w:t xml:space="preserve">aid to pay for </w:t>
      </w:r>
      <w:r w:rsidR="0026046E" w:rsidRPr="00EE5ECD">
        <w:rPr>
          <w:sz w:val="20"/>
          <w:szCs w:val="20"/>
        </w:rPr>
        <w:t xml:space="preserve">a parking pass or </w:t>
      </w:r>
      <w:r w:rsidR="008F437A">
        <w:rPr>
          <w:sz w:val="20"/>
          <w:szCs w:val="20"/>
        </w:rPr>
        <w:t>Crimson Cash</w:t>
      </w:r>
      <w:r w:rsidR="0026046E" w:rsidRPr="00EE5ECD">
        <w:rPr>
          <w:sz w:val="20"/>
          <w:szCs w:val="20"/>
        </w:rPr>
        <w:t xml:space="preserve">, </w:t>
      </w:r>
      <w:r w:rsidR="00316D12" w:rsidRPr="00EE5ECD">
        <w:rPr>
          <w:sz w:val="20"/>
          <w:szCs w:val="20"/>
        </w:rPr>
        <w:t>a Title IV Authorization is required. To c</w:t>
      </w:r>
      <w:r w:rsidRPr="00EE5ECD">
        <w:rPr>
          <w:sz w:val="20"/>
          <w:szCs w:val="20"/>
        </w:rPr>
        <w:t xml:space="preserve">omplete the </w:t>
      </w:r>
      <w:r w:rsidR="0072726B" w:rsidRPr="00EE5ECD">
        <w:rPr>
          <w:sz w:val="20"/>
          <w:szCs w:val="20"/>
        </w:rPr>
        <w:t>authorization,</w:t>
      </w:r>
      <w:r w:rsidRPr="00EE5ECD">
        <w:rPr>
          <w:sz w:val="20"/>
          <w:szCs w:val="20"/>
        </w:rPr>
        <w:t xml:space="preserve"> go to</w:t>
      </w:r>
      <w:r w:rsidR="00316D12" w:rsidRPr="00EE5ECD">
        <w:rPr>
          <w:sz w:val="20"/>
          <w:szCs w:val="20"/>
        </w:rPr>
        <w:t xml:space="preserve"> </w:t>
      </w:r>
      <w:proofErr w:type="spellStart"/>
      <w:r w:rsidR="0072726B" w:rsidRPr="00EE5ECD">
        <w:rPr>
          <w:sz w:val="20"/>
          <w:szCs w:val="20"/>
        </w:rPr>
        <w:t>One</w:t>
      </w:r>
      <w:r w:rsidR="001D5E12">
        <w:rPr>
          <w:sz w:val="20"/>
          <w:szCs w:val="20"/>
        </w:rPr>
        <w:t>.</w:t>
      </w:r>
      <w:r w:rsidR="00FB2982">
        <w:rPr>
          <w:sz w:val="20"/>
          <w:szCs w:val="20"/>
        </w:rPr>
        <w:t>IU</w:t>
      </w:r>
      <w:proofErr w:type="spellEnd"/>
      <w:r w:rsidR="0072726B" w:rsidRPr="00EE5ECD">
        <w:rPr>
          <w:sz w:val="20"/>
          <w:szCs w:val="20"/>
        </w:rPr>
        <w:t xml:space="preserve"> </w:t>
      </w:r>
      <w:r w:rsidRPr="00EE5ECD">
        <w:rPr>
          <w:sz w:val="20"/>
          <w:szCs w:val="20"/>
        </w:rPr>
        <w:t>and search</w:t>
      </w:r>
      <w:r w:rsidR="00262CD2">
        <w:rPr>
          <w:sz w:val="20"/>
          <w:szCs w:val="20"/>
        </w:rPr>
        <w:t xml:space="preserve"> for</w:t>
      </w:r>
      <w:r w:rsidRPr="00EE5ECD">
        <w:rPr>
          <w:sz w:val="20"/>
          <w:szCs w:val="20"/>
        </w:rPr>
        <w:t xml:space="preserve"> </w:t>
      </w:r>
      <w:r w:rsidR="0072726B" w:rsidRPr="00EE5ECD">
        <w:rPr>
          <w:sz w:val="20"/>
          <w:szCs w:val="20"/>
        </w:rPr>
        <w:t>“</w:t>
      </w:r>
      <w:r w:rsidRPr="00EE5ECD">
        <w:rPr>
          <w:sz w:val="20"/>
          <w:szCs w:val="20"/>
        </w:rPr>
        <w:t>Title IV</w:t>
      </w:r>
      <w:r w:rsidR="00316D12" w:rsidRPr="00EE5ECD">
        <w:rPr>
          <w:sz w:val="20"/>
          <w:szCs w:val="20"/>
        </w:rPr>
        <w:t xml:space="preserve"> Authorizations</w:t>
      </w:r>
      <w:r w:rsidR="0072726B" w:rsidRPr="00EE5ECD">
        <w:rPr>
          <w:sz w:val="20"/>
          <w:szCs w:val="20"/>
        </w:rPr>
        <w:t>”</w:t>
      </w:r>
      <w:r w:rsidR="00316D12" w:rsidRPr="00EE5ECD">
        <w:rPr>
          <w:sz w:val="20"/>
          <w:szCs w:val="20"/>
        </w:rPr>
        <w:t>.</w:t>
      </w:r>
    </w:p>
    <w:p w14:paraId="638E7711" w14:textId="4AD76331" w:rsidR="0026046E" w:rsidRDefault="00316D12" w:rsidP="002B48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6046E">
        <w:rPr>
          <w:sz w:val="20"/>
          <w:szCs w:val="20"/>
        </w:rPr>
        <w:t xml:space="preserve">If aid does not cover </w:t>
      </w:r>
      <w:r w:rsidR="005B3EF1">
        <w:rPr>
          <w:sz w:val="20"/>
          <w:szCs w:val="20"/>
        </w:rPr>
        <w:t>all</w:t>
      </w:r>
      <w:r w:rsidRPr="0026046E">
        <w:rPr>
          <w:sz w:val="20"/>
          <w:szCs w:val="20"/>
        </w:rPr>
        <w:t xml:space="preserve"> </w:t>
      </w:r>
      <w:r w:rsidR="005B3EF1">
        <w:rPr>
          <w:sz w:val="20"/>
          <w:szCs w:val="20"/>
        </w:rPr>
        <w:t>charges</w:t>
      </w:r>
      <w:r w:rsidRPr="0026046E">
        <w:rPr>
          <w:sz w:val="20"/>
          <w:szCs w:val="20"/>
        </w:rPr>
        <w:t xml:space="preserve">, </w:t>
      </w:r>
      <w:r w:rsidR="005B3EF1">
        <w:rPr>
          <w:sz w:val="20"/>
          <w:szCs w:val="20"/>
        </w:rPr>
        <w:t>students</w:t>
      </w:r>
      <w:r w:rsidRPr="0026046E">
        <w:rPr>
          <w:sz w:val="20"/>
          <w:szCs w:val="20"/>
        </w:rPr>
        <w:t xml:space="preserve"> are responsible for the remaining balance</w:t>
      </w:r>
      <w:r w:rsidR="0026046E">
        <w:rPr>
          <w:sz w:val="20"/>
          <w:szCs w:val="20"/>
        </w:rPr>
        <w:t xml:space="preserve">.  Please refer to </w:t>
      </w:r>
      <w:r w:rsidR="005B3EF1">
        <w:rPr>
          <w:sz w:val="20"/>
          <w:szCs w:val="20"/>
        </w:rPr>
        <w:t>the Bursar</w:t>
      </w:r>
      <w:r w:rsidR="0026046E">
        <w:rPr>
          <w:sz w:val="20"/>
          <w:szCs w:val="20"/>
        </w:rPr>
        <w:t xml:space="preserve"> bill for payment options.</w:t>
      </w:r>
    </w:p>
    <w:p w14:paraId="3BE873D0" w14:textId="77777777" w:rsidR="00316D12" w:rsidRPr="0026046E" w:rsidRDefault="00316D12" w:rsidP="002B4833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sz w:val="20"/>
          <w:szCs w:val="20"/>
        </w:rPr>
      </w:pPr>
    </w:p>
    <w:p w14:paraId="5FAFD039" w14:textId="1902EE1E" w:rsidR="006D130A" w:rsidRDefault="006D130A" w:rsidP="0096281D">
      <w:pPr>
        <w:rPr>
          <w:sz w:val="20"/>
          <w:szCs w:val="20"/>
        </w:rPr>
      </w:pPr>
      <w:r w:rsidRPr="009E433E">
        <w:rPr>
          <w:b/>
          <w:sz w:val="20"/>
          <w:szCs w:val="20"/>
        </w:rPr>
        <w:t>Satisfactory Academic Progress</w:t>
      </w:r>
      <w:r w:rsidR="00FF1231">
        <w:rPr>
          <w:b/>
          <w:sz w:val="20"/>
          <w:szCs w:val="20"/>
        </w:rPr>
        <w:t xml:space="preserve"> “SAP”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A</w:t>
      </w:r>
      <w:r w:rsidRPr="009E433E">
        <w:rPr>
          <w:sz w:val="20"/>
          <w:szCs w:val="20"/>
        </w:rPr>
        <w:t>ll students who recei</w:t>
      </w:r>
      <w:r w:rsidR="0096281D">
        <w:rPr>
          <w:sz w:val="20"/>
          <w:szCs w:val="20"/>
        </w:rPr>
        <w:t>ve aid</w:t>
      </w:r>
      <w:r w:rsidR="00B27654">
        <w:rPr>
          <w:sz w:val="20"/>
          <w:szCs w:val="20"/>
        </w:rPr>
        <w:t xml:space="preserve"> must maintain</w:t>
      </w:r>
      <w:r w:rsidR="00FF1231">
        <w:rPr>
          <w:sz w:val="20"/>
          <w:szCs w:val="20"/>
        </w:rPr>
        <w:t xml:space="preserve"> SAP</w:t>
      </w:r>
      <w:r w:rsidRPr="009E433E">
        <w:rPr>
          <w:sz w:val="20"/>
          <w:szCs w:val="20"/>
        </w:rPr>
        <w:t xml:space="preserve">. </w:t>
      </w:r>
      <w:r w:rsidR="000D75C9">
        <w:rPr>
          <w:sz w:val="20"/>
          <w:szCs w:val="20"/>
        </w:rPr>
        <w:t xml:space="preserve">  </w:t>
      </w:r>
      <w:r w:rsidRPr="009E433E">
        <w:rPr>
          <w:sz w:val="20"/>
          <w:szCs w:val="20"/>
        </w:rPr>
        <w:t xml:space="preserve">This means </w:t>
      </w:r>
      <w:r w:rsidR="00963A5C">
        <w:rPr>
          <w:sz w:val="20"/>
          <w:szCs w:val="20"/>
        </w:rPr>
        <w:t>students</w:t>
      </w:r>
      <w:r w:rsidRPr="009E433E">
        <w:rPr>
          <w:sz w:val="20"/>
          <w:szCs w:val="20"/>
        </w:rPr>
        <w:t xml:space="preserve"> must attend all </w:t>
      </w:r>
      <w:r w:rsidR="00FF1231">
        <w:rPr>
          <w:sz w:val="20"/>
          <w:szCs w:val="20"/>
        </w:rPr>
        <w:t>their</w:t>
      </w:r>
      <w:r w:rsidRPr="009E433E">
        <w:rPr>
          <w:sz w:val="20"/>
          <w:szCs w:val="20"/>
        </w:rPr>
        <w:t xml:space="preserve"> classes and meet the following requirements: </w:t>
      </w:r>
    </w:p>
    <w:p w14:paraId="5F755DC4" w14:textId="77777777" w:rsidR="00691254" w:rsidRPr="00187F4A" w:rsidRDefault="00691254" w:rsidP="006912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50"/>
        <w:jc w:val="both"/>
        <w:rPr>
          <w:sz w:val="20"/>
          <w:szCs w:val="20"/>
        </w:rPr>
      </w:pPr>
      <w:r w:rsidRPr="00187F4A">
        <w:rPr>
          <w:sz w:val="20"/>
          <w:szCs w:val="20"/>
        </w:rPr>
        <w:t xml:space="preserve">Complete 67% of all courses attempted, </w:t>
      </w:r>
      <w:r w:rsidRPr="00187F4A">
        <w:rPr>
          <w:b/>
          <w:sz w:val="20"/>
          <w:szCs w:val="20"/>
        </w:rPr>
        <w:t>and</w:t>
      </w:r>
    </w:p>
    <w:p w14:paraId="349B123A" w14:textId="6DDB2C8D" w:rsidR="00691254" w:rsidRDefault="00691254" w:rsidP="0069125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Complete their degree within 150% of the published length of the program </w:t>
      </w:r>
      <w:r>
        <w:rPr>
          <w:b/>
          <w:sz w:val="20"/>
          <w:szCs w:val="20"/>
        </w:rPr>
        <w:t>and</w:t>
      </w:r>
    </w:p>
    <w:p w14:paraId="434F2CA0" w14:textId="74BCAE2F" w:rsidR="00BE23C0" w:rsidRPr="008864D3" w:rsidRDefault="00BE23C0" w:rsidP="008864D3">
      <w:pPr>
        <w:pStyle w:val="CommentText"/>
      </w:pPr>
      <w:r>
        <w:t>Undergraduates must m</w:t>
      </w:r>
      <w:r w:rsidR="006D130A">
        <w:t xml:space="preserve">aintain a minimum </w:t>
      </w:r>
      <w:r w:rsidR="006D130A" w:rsidRPr="00B95308">
        <w:rPr>
          <w:b/>
          <w:u w:val="single"/>
        </w:rPr>
        <w:t>2.0 program</w:t>
      </w:r>
      <w:r w:rsidR="0096281D" w:rsidRPr="00B95308">
        <w:rPr>
          <w:b/>
          <w:u w:val="single"/>
        </w:rPr>
        <w:t xml:space="preserve"> </w:t>
      </w:r>
      <w:r w:rsidR="006D130A" w:rsidRPr="00B95308">
        <w:rPr>
          <w:b/>
          <w:u w:val="single"/>
        </w:rPr>
        <w:t>GPA</w:t>
      </w:r>
      <w:r w:rsidR="006D130A">
        <w:t xml:space="preserve"> (</w:t>
      </w:r>
      <w:r w:rsidR="008864D3">
        <w:t>students should contact their advisor to confirm the GPA required for their program).</w:t>
      </w:r>
      <w:r w:rsidRPr="008864D3">
        <w:t xml:space="preserve"> </w:t>
      </w:r>
    </w:p>
    <w:p w14:paraId="76D3F67E" w14:textId="11F3FC1C" w:rsidR="006D130A" w:rsidRPr="008864D3" w:rsidRDefault="00BE23C0" w:rsidP="008864D3">
      <w:pPr>
        <w:pStyle w:val="CommentText"/>
      </w:pPr>
      <w:r>
        <w:t>Graduate student</w:t>
      </w:r>
      <w:r w:rsidR="00810F18">
        <w:t>s</w:t>
      </w:r>
      <w:r>
        <w:t xml:space="preserve"> must maintain a minimum </w:t>
      </w:r>
      <w:r w:rsidRPr="00B95308">
        <w:rPr>
          <w:b/>
          <w:u w:val="single"/>
        </w:rPr>
        <w:t xml:space="preserve">3.0 </w:t>
      </w:r>
      <w:r w:rsidR="006D130A" w:rsidRPr="00B95308">
        <w:rPr>
          <w:b/>
          <w:u w:val="single"/>
        </w:rPr>
        <w:t xml:space="preserve"> program </w:t>
      </w:r>
      <w:r w:rsidRPr="00B95308">
        <w:rPr>
          <w:b/>
          <w:u w:val="single"/>
        </w:rPr>
        <w:t>GPA</w:t>
      </w:r>
      <w:r w:rsidR="008864D3">
        <w:rPr>
          <w:b/>
          <w:u w:val="single"/>
        </w:rPr>
        <w:t xml:space="preserve"> </w:t>
      </w:r>
      <w:r w:rsidR="008864D3">
        <w:t>(students should contact their advisor to confirm the GPA required for their program).</w:t>
      </w:r>
      <w:r w:rsidR="008864D3" w:rsidRPr="008864D3">
        <w:t xml:space="preserve"> </w:t>
      </w:r>
    </w:p>
    <w:p w14:paraId="3482879C" w14:textId="0EF29103" w:rsidR="006D130A" w:rsidRDefault="006D130A" w:rsidP="00FF1231">
      <w:pPr>
        <w:rPr>
          <w:sz w:val="20"/>
          <w:szCs w:val="20"/>
        </w:rPr>
      </w:pPr>
      <w:r w:rsidRPr="009E433E">
        <w:rPr>
          <w:sz w:val="20"/>
          <w:szCs w:val="20"/>
        </w:rPr>
        <w:t xml:space="preserve">All students undergo an academic progress review at least once per academic year. </w:t>
      </w:r>
      <w:r w:rsidR="0096281D">
        <w:rPr>
          <w:sz w:val="20"/>
          <w:szCs w:val="20"/>
        </w:rPr>
        <w:t xml:space="preserve"> </w:t>
      </w:r>
      <w:r w:rsidRPr="009E433E">
        <w:rPr>
          <w:sz w:val="20"/>
          <w:szCs w:val="20"/>
        </w:rPr>
        <w:t xml:space="preserve">Students not meeting the above criteria </w:t>
      </w:r>
      <w:r>
        <w:rPr>
          <w:sz w:val="20"/>
          <w:szCs w:val="20"/>
        </w:rPr>
        <w:t xml:space="preserve">will be </w:t>
      </w:r>
      <w:r w:rsidRPr="009E433E">
        <w:rPr>
          <w:sz w:val="20"/>
          <w:szCs w:val="20"/>
        </w:rPr>
        <w:t xml:space="preserve">ineligible for aid.  </w:t>
      </w:r>
      <w:r w:rsidR="00FF1231">
        <w:rPr>
          <w:sz w:val="20"/>
          <w:szCs w:val="20"/>
        </w:rPr>
        <w:t>Students</w:t>
      </w:r>
      <w:r w:rsidRPr="009E433E">
        <w:rPr>
          <w:sz w:val="20"/>
          <w:szCs w:val="20"/>
        </w:rPr>
        <w:t xml:space="preserve"> may appeal </w:t>
      </w:r>
      <w:r w:rsidR="00B95308">
        <w:rPr>
          <w:sz w:val="20"/>
          <w:szCs w:val="20"/>
        </w:rPr>
        <w:t xml:space="preserve">for financial </w:t>
      </w:r>
      <w:r w:rsidRPr="009E433E">
        <w:rPr>
          <w:sz w:val="20"/>
          <w:szCs w:val="20"/>
        </w:rPr>
        <w:t xml:space="preserve">aid </w:t>
      </w:r>
      <w:r w:rsidR="0096281D">
        <w:rPr>
          <w:sz w:val="20"/>
          <w:szCs w:val="20"/>
        </w:rPr>
        <w:t>should</w:t>
      </w:r>
      <w:r w:rsidRPr="009E43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 </w:t>
      </w:r>
      <w:r w:rsidRPr="009E433E">
        <w:rPr>
          <w:sz w:val="20"/>
          <w:szCs w:val="20"/>
        </w:rPr>
        <w:t>extenuating circumstance exist.  For more information about the SAP process</w:t>
      </w:r>
      <w:r w:rsidR="00FF1231">
        <w:rPr>
          <w:sz w:val="20"/>
          <w:szCs w:val="20"/>
        </w:rPr>
        <w:t xml:space="preserve"> and deadlines</w:t>
      </w:r>
      <w:r>
        <w:rPr>
          <w:sz w:val="20"/>
          <w:szCs w:val="20"/>
        </w:rPr>
        <w:t>,</w:t>
      </w:r>
      <w:r w:rsidRPr="009E433E">
        <w:rPr>
          <w:sz w:val="20"/>
          <w:szCs w:val="20"/>
        </w:rPr>
        <w:t xml:space="preserve"> visit</w:t>
      </w:r>
      <w:r w:rsidRPr="00691254">
        <w:rPr>
          <w:sz w:val="20"/>
          <w:szCs w:val="20"/>
        </w:rPr>
        <w:t xml:space="preserve"> </w:t>
      </w:r>
      <w:r w:rsidRPr="008864D3">
        <w:rPr>
          <w:sz w:val="20"/>
          <w:szCs w:val="20"/>
        </w:rPr>
        <w:t>financialaid.iusb.edu</w:t>
      </w:r>
      <w:r w:rsidRPr="009E433E">
        <w:rPr>
          <w:sz w:val="20"/>
          <w:szCs w:val="20"/>
        </w:rPr>
        <w:t xml:space="preserve"> and </w:t>
      </w:r>
      <w:r w:rsidR="00FF1231">
        <w:rPr>
          <w:sz w:val="20"/>
          <w:szCs w:val="20"/>
        </w:rPr>
        <w:t xml:space="preserve">select </w:t>
      </w:r>
      <w:r w:rsidRPr="009E433E">
        <w:rPr>
          <w:sz w:val="20"/>
          <w:szCs w:val="20"/>
        </w:rPr>
        <w:t xml:space="preserve">the </w:t>
      </w:r>
      <w:r w:rsidRPr="00FF1231">
        <w:rPr>
          <w:b/>
          <w:sz w:val="20"/>
          <w:szCs w:val="20"/>
        </w:rPr>
        <w:t>Sat</w:t>
      </w:r>
      <w:r w:rsidR="0096281D" w:rsidRPr="00FF1231">
        <w:rPr>
          <w:b/>
          <w:sz w:val="20"/>
          <w:szCs w:val="20"/>
        </w:rPr>
        <w:t xml:space="preserve">isfactory Academic Progress </w:t>
      </w:r>
      <w:r w:rsidR="0096281D">
        <w:rPr>
          <w:sz w:val="20"/>
          <w:szCs w:val="20"/>
        </w:rPr>
        <w:t>box</w:t>
      </w:r>
      <w:r w:rsidRPr="009E433E">
        <w:rPr>
          <w:sz w:val="20"/>
          <w:szCs w:val="20"/>
        </w:rPr>
        <w:t xml:space="preserve">. </w:t>
      </w:r>
    </w:p>
    <w:p w14:paraId="0E992898" w14:textId="6DF9F340" w:rsidR="0096281D" w:rsidRPr="0096281D" w:rsidRDefault="00963A5C" w:rsidP="00187F4A">
      <w:pPr>
        <w:ind w:right="-90"/>
        <w:rPr>
          <w:b/>
          <w:sz w:val="20"/>
          <w:szCs w:val="20"/>
        </w:rPr>
      </w:pPr>
      <w:r>
        <w:rPr>
          <w:b/>
          <w:sz w:val="20"/>
          <w:szCs w:val="20"/>
        </w:rPr>
        <w:t>Additional Requirements</w:t>
      </w:r>
      <w:r w:rsidR="0096281D">
        <w:rPr>
          <w:b/>
          <w:sz w:val="20"/>
          <w:szCs w:val="20"/>
        </w:rPr>
        <w:br/>
      </w:r>
      <w:r>
        <w:rPr>
          <w:sz w:val="20"/>
          <w:szCs w:val="20"/>
        </w:rPr>
        <w:t>E</w:t>
      </w:r>
      <w:r w:rsidR="0096281D" w:rsidRPr="009E433E">
        <w:rPr>
          <w:sz w:val="20"/>
          <w:szCs w:val="20"/>
        </w:rPr>
        <w:t xml:space="preserve">ligibility for financial aid is </w:t>
      </w:r>
      <w:r w:rsidR="00CF3B3F">
        <w:rPr>
          <w:sz w:val="20"/>
          <w:szCs w:val="20"/>
        </w:rPr>
        <w:t xml:space="preserve">based </w:t>
      </w:r>
      <w:r w:rsidR="0096281D" w:rsidRPr="009E433E">
        <w:rPr>
          <w:sz w:val="20"/>
          <w:szCs w:val="20"/>
        </w:rPr>
        <w:t>on federal</w:t>
      </w:r>
      <w:r w:rsidR="0072726B">
        <w:rPr>
          <w:sz w:val="20"/>
          <w:szCs w:val="20"/>
        </w:rPr>
        <w:t xml:space="preserve"> law</w:t>
      </w:r>
      <w:r w:rsidR="0096281D" w:rsidRPr="009E433E">
        <w:rPr>
          <w:sz w:val="20"/>
          <w:szCs w:val="20"/>
        </w:rPr>
        <w:t>, state</w:t>
      </w:r>
      <w:r w:rsidR="0096281D">
        <w:rPr>
          <w:sz w:val="20"/>
          <w:szCs w:val="20"/>
        </w:rPr>
        <w:t xml:space="preserve"> regulation</w:t>
      </w:r>
      <w:r w:rsidR="009B1957">
        <w:rPr>
          <w:sz w:val="20"/>
          <w:szCs w:val="20"/>
        </w:rPr>
        <w:t>,</w:t>
      </w:r>
      <w:r w:rsidR="0096281D" w:rsidRPr="009E433E">
        <w:rPr>
          <w:sz w:val="20"/>
          <w:szCs w:val="20"/>
        </w:rPr>
        <w:t xml:space="preserve"> a</w:t>
      </w:r>
      <w:r w:rsidR="0072726B">
        <w:rPr>
          <w:sz w:val="20"/>
          <w:szCs w:val="20"/>
        </w:rPr>
        <w:t>nd institutional policies</w:t>
      </w:r>
      <w:r w:rsidR="0096281D" w:rsidRPr="009E433E">
        <w:rPr>
          <w:sz w:val="20"/>
          <w:szCs w:val="20"/>
        </w:rPr>
        <w:t xml:space="preserve">. Financial aid is also contingent upon the accuracy of information used in the determination of </w:t>
      </w:r>
      <w:r w:rsidR="00BE23C0">
        <w:rPr>
          <w:sz w:val="20"/>
          <w:szCs w:val="20"/>
        </w:rPr>
        <w:t>a student’s</w:t>
      </w:r>
      <w:r>
        <w:rPr>
          <w:sz w:val="20"/>
          <w:szCs w:val="20"/>
        </w:rPr>
        <w:t xml:space="preserve"> eligibility </w:t>
      </w:r>
      <w:r w:rsidR="0096281D" w:rsidRPr="009E433E">
        <w:rPr>
          <w:sz w:val="20"/>
          <w:szCs w:val="20"/>
        </w:rPr>
        <w:t xml:space="preserve">for awards. If </w:t>
      </w:r>
      <w:r w:rsidR="00CF3B3F">
        <w:rPr>
          <w:sz w:val="20"/>
          <w:szCs w:val="20"/>
        </w:rPr>
        <w:t>information</w:t>
      </w:r>
      <w:r w:rsidR="0096281D" w:rsidRPr="009E433E">
        <w:rPr>
          <w:sz w:val="20"/>
          <w:szCs w:val="20"/>
        </w:rPr>
        <w:t xml:space="preserve"> changes </w:t>
      </w:r>
      <w:r w:rsidR="00CF3B3F">
        <w:rPr>
          <w:sz w:val="20"/>
          <w:szCs w:val="20"/>
        </w:rPr>
        <w:t xml:space="preserve">or </w:t>
      </w:r>
      <w:r w:rsidR="008864D3" w:rsidRPr="008864D3">
        <w:rPr>
          <w:sz w:val="20"/>
          <w:szCs w:val="20"/>
        </w:rPr>
        <w:t xml:space="preserve">is </w:t>
      </w:r>
      <w:r w:rsidR="00CF3B3F">
        <w:rPr>
          <w:sz w:val="20"/>
          <w:szCs w:val="20"/>
        </w:rPr>
        <w:t xml:space="preserve"> found to be incorrect</w:t>
      </w:r>
      <w:r w:rsidR="0096281D" w:rsidRPr="009E433E">
        <w:rPr>
          <w:sz w:val="20"/>
          <w:szCs w:val="20"/>
        </w:rPr>
        <w:t xml:space="preserve">, awards may be canceled and a repayment may be required. The most common reasons for </w:t>
      </w:r>
      <w:r w:rsidR="00CF3B3F">
        <w:rPr>
          <w:sz w:val="20"/>
          <w:szCs w:val="20"/>
        </w:rPr>
        <w:t xml:space="preserve">financial aid </w:t>
      </w:r>
      <w:r w:rsidR="0096281D" w:rsidRPr="009E433E">
        <w:rPr>
          <w:sz w:val="20"/>
          <w:szCs w:val="20"/>
        </w:rPr>
        <w:t xml:space="preserve">changes are: </w:t>
      </w:r>
    </w:p>
    <w:p w14:paraId="24B701AF" w14:textId="4659CFB0" w:rsidR="0096281D" w:rsidRPr="008864D3" w:rsidRDefault="00B77F7D" w:rsidP="009628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bCs/>
          <w:sz w:val="20"/>
          <w:szCs w:val="20"/>
        </w:rPr>
        <w:t>Enrolling in courses not required for your degree</w:t>
      </w:r>
    </w:p>
    <w:p w14:paraId="77A76817" w14:textId="54B69EE4" w:rsidR="00B77F7D" w:rsidRPr="008864D3" w:rsidRDefault="00B77F7D" w:rsidP="00B77F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bCs/>
          <w:sz w:val="20"/>
          <w:szCs w:val="20"/>
        </w:rPr>
        <w:t>E</w:t>
      </w:r>
      <w:r w:rsidRPr="008864D3">
        <w:rPr>
          <w:sz w:val="20"/>
          <w:szCs w:val="20"/>
        </w:rPr>
        <w:t>nrollment status changes</w:t>
      </w:r>
    </w:p>
    <w:p w14:paraId="6666CCCE" w14:textId="2C7F9B62" w:rsidR="00B95308" w:rsidRPr="008864D3" w:rsidRDefault="00B95308" w:rsidP="000562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sz w:val="20"/>
          <w:szCs w:val="20"/>
        </w:rPr>
        <w:t xml:space="preserve">Repeat Coursework – Financial aid can only pay for the same course twice once a passing grade is received.  </w:t>
      </w:r>
    </w:p>
    <w:p w14:paraId="729A7F1B" w14:textId="322CDE8D" w:rsidR="0096281D" w:rsidRPr="008864D3" w:rsidRDefault="00BE23C0" w:rsidP="000562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sz w:val="20"/>
          <w:szCs w:val="20"/>
        </w:rPr>
        <w:t>Defaulting</w:t>
      </w:r>
      <w:r w:rsidR="00CF3B3F" w:rsidRPr="008864D3">
        <w:rPr>
          <w:sz w:val="20"/>
          <w:szCs w:val="20"/>
        </w:rPr>
        <w:t xml:space="preserve"> </w:t>
      </w:r>
      <w:r w:rsidR="0096281D" w:rsidRPr="008864D3">
        <w:rPr>
          <w:sz w:val="20"/>
          <w:szCs w:val="20"/>
        </w:rPr>
        <w:t>on a student</w:t>
      </w:r>
      <w:r w:rsidR="0072726B" w:rsidRPr="008864D3">
        <w:rPr>
          <w:sz w:val="20"/>
          <w:szCs w:val="20"/>
        </w:rPr>
        <w:t xml:space="preserve"> loan or </w:t>
      </w:r>
      <w:r w:rsidR="009B1957" w:rsidRPr="008864D3">
        <w:rPr>
          <w:sz w:val="20"/>
          <w:szCs w:val="20"/>
        </w:rPr>
        <w:t>owing</w:t>
      </w:r>
      <w:r w:rsidR="0072726B" w:rsidRPr="008864D3">
        <w:rPr>
          <w:sz w:val="20"/>
          <w:szCs w:val="20"/>
        </w:rPr>
        <w:t xml:space="preserve"> a repayment </w:t>
      </w:r>
      <w:r w:rsidRPr="008864D3">
        <w:rPr>
          <w:sz w:val="20"/>
          <w:szCs w:val="20"/>
        </w:rPr>
        <w:t>of federal aid</w:t>
      </w:r>
    </w:p>
    <w:p w14:paraId="2C0B1E57" w14:textId="370CE374" w:rsidR="00CF3B3F" w:rsidRPr="008864D3" w:rsidRDefault="00963A5C" w:rsidP="009628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sz w:val="20"/>
          <w:szCs w:val="20"/>
        </w:rPr>
        <w:t>With</w:t>
      </w:r>
      <w:r w:rsidR="00BE23C0" w:rsidRPr="008864D3">
        <w:rPr>
          <w:sz w:val="20"/>
          <w:szCs w:val="20"/>
        </w:rPr>
        <w:t>drawing</w:t>
      </w:r>
      <w:r w:rsidR="00CF3B3F" w:rsidRPr="008864D3">
        <w:rPr>
          <w:sz w:val="20"/>
          <w:szCs w:val="20"/>
        </w:rPr>
        <w:t xml:space="preserve"> from </w:t>
      </w:r>
      <w:r w:rsidR="0096281D" w:rsidRPr="008864D3">
        <w:rPr>
          <w:sz w:val="20"/>
          <w:szCs w:val="20"/>
        </w:rPr>
        <w:t xml:space="preserve">school or </w:t>
      </w:r>
      <w:r w:rsidR="00CF3B3F" w:rsidRPr="008864D3">
        <w:rPr>
          <w:sz w:val="20"/>
          <w:szCs w:val="20"/>
        </w:rPr>
        <w:t xml:space="preserve">never </w:t>
      </w:r>
      <w:r w:rsidR="00810F18" w:rsidRPr="008864D3">
        <w:rPr>
          <w:sz w:val="20"/>
          <w:szCs w:val="20"/>
        </w:rPr>
        <w:t>attending</w:t>
      </w:r>
      <w:r w:rsidR="00CF3B3F" w:rsidRPr="008864D3">
        <w:rPr>
          <w:sz w:val="20"/>
          <w:szCs w:val="20"/>
        </w:rPr>
        <w:t xml:space="preserve"> class</w:t>
      </w:r>
      <w:r w:rsidR="00422C87" w:rsidRPr="008864D3">
        <w:rPr>
          <w:sz w:val="20"/>
          <w:szCs w:val="20"/>
        </w:rPr>
        <w:t>(</w:t>
      </w:r>
      <w:proofErr w:type="spellStart"/>
      <w:r w:rsidR="00422C87" w:rsidRPr="008864D3">
        <w:rPr>
          <w:sz w:val="20"/>
          <w:szCs w:val="20"/>
        </w:rPr>
        <w:t>es</w:t>
      </w:r>
      <w:proofErr w:type="spellEnd"/>
      <w:r w:rsidR="00422C87" w:rsidRPr="008864D3">
        <w:rPr>
          <w:sz w:val="20"/>
          <w:szCs w:val="20"/>
        </w:rPr>
        <w:t>)</w:t>
      </w:r>
    </w:p>
    <w:p w14:paraId="4197C4A6" w14:textId="755F55C1" w:rsidR="0096281D" w:rsidRPr="008864D3" w:rsidRDefault="00963A5C" w:rsidP="009628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sz w:val="20"/>
          <w:szCs w:val="20"/>
        </w:rPr>
        <w:t>Falling</w:t>
      </w:r>
      <w:r w:rsidR="00BE23C0" w:rsidRPr="008864D3">
        <w:rPr>
          <w:sz w:val="20"/>
          <w:szCs w:val="20"/>
        </w:rPr>
        <w:t xml:space="preserve"> below the standards for SAP</w:t>
      </w:r>
    </w:p>
    <w:p w14:paraId="765FF45C" w14:textId="25F9798E" w:rsidR="00B27654" w:rsidRPr="008864D3" w:rsidRDefault="00B27654" w:rsidP="009628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sz w:val="20"/>
          <w:szCs w:val="20"/>
        </w:rPr>
        <w:t>Data reported on the FAFSA did not match the documents</w:t>
      </w:r>
      <w:r w:rsidR="0026046E" w:rsidRPr="008864D3">
        <w:rPr>
          <w:sz w:val="20"/>
          <w:szCs w:val="20"/>
        </w:rPr>
        <w:t xml:space="preserve"> provided</w:t>
      </w:r>
    </w:p>
    <w:p w14:paraId="5A2E6861" w14:textId="6A1F8C18" w:rsidR="0096281D" w:rsidRPr="008864D3" w:rsidRDefault="00963A5C" w:rsidP="00B276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sz w:val="20"/>
          <w:szCs w:val="20"/>
        </w:rPr>
        <w:t xml:space="preserve">Receipt of </w:t>
      </w:r>
      <w:r w:rsidR="009B1957" w:rsidRPr="008864D3">
        <w:rPr>
          <w:sz w:val="20"/>
          <w:szCs w:val="20"/>
        </w:rPr>
        <w:t>outside scholarship</w:t>
      </w:r>
      <w:r w:rsidR="00BE23C0" w:rsidRPr="008864D3">
        <w:rPr>
          <w:sz w:val="20"/>
          <w:szCs w:val="20"/>
        </w:rPr>
        <w:t>(s)</w:t>
      </w:r>
    </w:p>
    <w:p w14:paraId="41672DED" w14:textId="3D35C028" w:rsidR="00B27654" w:rsidRPr="008864D3" w:rsidRDefault="00963A5C" w:rsidP="00B276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sz w:val="20"/>
          <w:szCs w:val="20"/>
        </w:rPr>
        <w:t>Reaching</w:t>
      </w:r>
      <w:r w:rsidR="0096281D" w:rsidRPr="008864D3">
        <w:rPr>
          <w:sz w:val="20"/>
          <w:szCs w:val="20"/>
        </w:rPr>
        <w:t xml:space="preserve"> the maximum amount of aid </w:t>
      </w:r>
      <w:r w:rsidR="00B27654" w:rsidRPr="008864D3">
        <w:rPr>
          <w:sz w:val="20"/>
          <w:szCs w:val="20"/>
        </w:rPr>
        <w:t>in</w:t>
      </w:r>
      <w:r w:rsidR="00BE23C0" w:rsidRPr="008864D3">
        <w:rPr>
          <w:sz w:val="20"/>
          <w:szCs w:val="20"/>
        </w:rPr>
        <w:t xml:space="preserve"> a particular program</w:t>
      </w:r>
    </w:p>
    <w:p w14:paraId="5D97D567" w14:textId="77777777" w:rsidR="008864D3" w:rsidRDefault="008864D3" w:rsidP="00B27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14:paraId="4102DB6C" w14:textId="5789D406" w:rsidR="0096281D" w:rsidRPr="008864D3" w:rsidRDefault="00B27654" w:rsidP="00B27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b/>
          <w:sz w:val="20"/>
          <w:szCs w:val="20"/>
        </w:rPr>
        <w:t>Tips</w:t>
      </w:r>
      <w:r w:rsidR="0096281D" w:rsidRPr="008864D3">
        <w:rPr>
          <w:b/>
          <w:sz w:val="20"/>
          <w:szCs w:val="20"/>
        </w:rPr>
        <w:t xml:space="preserve"> </w:t>
      </w:r>
    </w:p>
    <w:p w14:paraId="25A89AB3" w14:textId="51E9FD20" w:rsidR="00B27654" w:rsidRPr="008864D3" w:rsidRDefault="009B1957" w:rsidP="008864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8864D3">
        <w:rPr>
          <w:sz w:val="20"/>
          <w:szCs w:val="20"/>
        </w:rPr>
        <w:t>Do you want</w:t>
      </w:r>
      <w:r w:rsidR="0072726B" w:rsidRPr="008864D3">
        <w:rPr>
          <w:sz w:val="20"/>
          <w:szCs w:val="20"/>
        </w:rPr>
        <w:t xml:space="preserve"> to make the financial aid process </w:t>
      </w:r>
      <w:r w:rsidRPr="008864D3">
        <w:rPr>
          <w:sz w:val="20"/>
          <w:szCs w:val="20"/>
        </w:rPr>
        <w:t>simpler</w:t>
      </w:r>
      <w:r w:rsidR="0072726B" w:rsidRPr="008864D3">
        <w:rPr>
          <w:sz w:val="20"/>
          <w:szCs w:val="20"/>
        </w:rPr>
        <w:t>?  Here are some tips:</w:t>
      </w:r>
    </w:p>
    <w:p w14:paraId="50437E0C" w14:textId="63757A9D" w:rsidR="00B27654" w:rsidRPr="008864D3" w:rsidRDefault="00B27654" w:rsidP="00B2765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sz w:val="20"/>
          <w:szCs w:val="20"/>
        </w:rPr>
        <w:t>Read and promptly respond to any emails or letters from the Office of Financial Aid</w:t>
      </w:r>
      <w:r w:rsidR="009B1957" w:rsidRPr="008864D3">
        <w:rPr>
          <w:sz w:val="20"/>
          <w:szCs w:val="20"/>
        </w:rPr>
        <w:t xml:space="preserve"> and</w:t>
      </w:r>
      <w:r w:rsidRPr="008864D3">
        <w:rPr>
          <w:sz w:val="20"/>
          <w:szCs w:val="20"/>
        </w:rPr>
        <w:t xml:space="preserve"> Scholarships.</w:t>
      </w:r>
    </w:p>
    <w:p w14:paraId="484774F7" w14:textId="23A04629" w:rsidR="00B27654" w:rsidRPr="008864D3" w:rsidRDefault="0072726B" w:rsidP="00B2765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sz w:val="20"/>
          <w:szCs w:val="20"/>
        </w:rPr>
        <w:t xml:space="preserve">Include your name and student ID number on all correspondence with the Office of Financial Aid </w:t>
      </w:r>
      <w:r w:rsidR="009B1957" w:rsidRPr="008864D3">
        <w:rPr>
          <w:sz w:val="20"/>
          <w:szCs w:val="20"/>
        </w:rPr>
        <w:t>and</w:t>
      </w:r>
      <w:r w:rsidRPr="008864D3">
        <w:rPr>
          <w:sz w:val="20"/>
          <w:szCs w:val="20"/>
        </w:rPr>
        <w:t xml:space="preserve"> Scholarships</w:t>
      </w:r>
      <w:r w:rsidR="00963A5C" w:rsidRPr="008864D3">
        <w:rPr>
          <w:sz w:val="20"/>
          <w:szCs w:val="20"/>
        </w:rPr>
        <w:t>.</w:t>
      </w:r>
    </w:p>
    <w:p w14:paraId="785F0311" w14:textId="77777777" w:rsidR="00B27654" w:rsidRPr="008864D3" w:rsidRDefault="00B27654" w:rsidP="00B2765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sz w:val="20"/>
          <w:szCs w:val="20"/>
        </w:rPr>
        <w:t>Apply early.  The FAFSA is available October 1</w:t>
      </w:r>
      <w:r w:rsidRPr="008864D3">
        <w:rPr>
          <w:sz w:val="20"/>
          <w:szCs w:val="20"/>
          <w:vertAlign w:val="superscript"/>
        </w:rPr>
        <w:t>st</w:t>
      </w:r>
      <w:r w:rsidRPr="008864D3">
        <w:rPr>
          <w:sz w:val="20"/>
          <w:szCs w:val="20"/>
        </w:rPr>
        <w:t xml:space="preserve"> each year.</w:t>
      </w:r>
    </w:p>
    <w:p w14:paraId="70058D1F" w14:textId="370D33A0" w:rsidR="00B27654" w:rsidRPr="008864D3" w:rsidRDefault="00B27654" w:rsidP="00B2765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sz w:val="20"/>
          <w:szCs w:val="20"/>
        </w:rPr>
        <w:t>Use the</w:t>
      </w:r>
      <w:r w:rsidR="00187F4A" w:rsidRPr="008864D3">
        <w:rPr>
          <w:sz w:val="20"/>
          <w:szCs w:val="20"/>
        </w:rPr>
        <w:t xml:space="preserve"> IRS</w:t>
      </w:r>
      <w:r w:rsidRPr="008864D3">
        <w:rPr>
          <w:sz w:val="20"/>
          <w:szCs w:val="20"/>
        </w:rPr>
        <w:t xml:space="preserve"> data retrieval process to pull your tax information </w:t>
      </w:r>
      <w:r w:rsidR="00150421" w:rsidRPr="008864D3">
        <w:rPr>
          <w:sz w:val="20"/>
          <w:szCs w:val="20"/>
        </w:rPr>
        <w:t>into</w:t>
      </w:r>
      <w:r w:rsidRPr="008864D3">
        <w:rPr>
          <w:sz w:val="20"/>
          <w:szCs w:val="20"/>
        </w:rPr>
        <w:t xml:space="preserve"> your FAFSA directly from the IRS.</w:t>
      </w:r>
    </w:p>
    <w:p w14:paraId="4173CE07" w14:textId="77777777" w:rsidR="008864D3" w:rsidRPr="008864D3" w:rsidRDefault="00B27654" w:rsidP="001D3EE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sz w:val="20"/>
          <w:szCs w:val="20"/>
        </w:rPr>
        <w:t>Do not miss deadlines.  The</w:t>
      </w:r>
      <w:r w:rsidR="00150421" w:rsidRPr="008864D3">
        <w:rPr>
          <w:sz w:val="20"/>
          <w:szCs w:val="20"/>
        </w:rPr>
        <w:t xml:space="preserve"> deadline </w:t>
      </w:r>
      <w:r w:rsidR="00426CE5" w:rsidRPr="008864D3">
        <w:rPr>
          <w:sz w:val="20"/>
          <w:szCs w:val="20"/>
        </w:rPr>
        <w:t xml:space="preserve">for </w:t>
      </w:r>
      <w:r w:rsidR="009B1957" w:rsidRPr="008864D3">
        <w:rPr>
          <w:sz w:val="20"/>
          <w:szCs w:val="20"/>
        </w:rPr>
        <w:t>IUSB’s</w:t>
      </w:r>
      <w:r w:rsidRPr="008864D3">
        <w:rPr>
          <w:sz w:val="20"/>
          <w:szCs w:val="20"/>
        </w:rPr>
        <w:t xml:space="preserve"> Online Scholarship Application</w:t>
      </w:r>
      <w:r w:rsidR="009B1957" w:rsidRPr="008864D3">
        <w:rPr>
          <w:sz w:val="20"/>
          <w:szCs w:val="20"/>
        </w:rPr>
        <w:t xml:space="preserve"> (OSA)</w:t>
      </w:r>
      <w:r w:rsidRPr="008864D3">
        <w:rPr>
          <w:sz w:val="20"/>
          <w:szCs w:val="20"/>
        </w:rPr>
        <w:t xml:space="preserve"> is </w:t>
      </w:r>
      <w:r w:rsidR="00426CE5" w:rsidRPr="008864D3">
        <w:rPr>
          <w:sz w:val="20"/>
          <w:szCs w:val="20"/>
        </w:rPr>
        <w:t>March 1st</w:t>
      </w:r>
      <w:r w:rsidRPr="008864D3">
        <w:rPr>
          <w:sz w:val="20"/>
          <w:szCs w:val="20"/>
        </w:rPr>
        <w:t xml:space="preserve"> every year. </w:t>
      </w:r>
    </w:p>
    <w:p w14:paraId="2EE1A442" w14:textId="77777777" w:rsidR="008864D3" w:rsidRPr="008864D3" w:rsidRDefault="00426CE5" w:rsidP="008864D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864D3">
        <w:rPr>
          <w:sz w:val="20"/>
          <w:szCs w:val="20"/>
        </w:rPr>
        <w:t>The deadline for Indiana state aid is April 15</w:t>
      </w:r>
      <w:r w:rsidRPr="008864D3">
        <w:rPr>
          <w:sz w:val="20"/>
          <w:szCs w:val="20"/>
          <w:vertAlign w:val="superscript"/>
        </w:rPr>
        <w:t>th</w:t>
      </w:r>
      <w:r w:rsidRPr="008864D3">
        <w:rPr>
          <w:sz w:val="20"/>
          <w:szCs w:val="20"/>
        </w:rPr>
        <w:t xml:space="preserve"> every year</w:t>
      </w:r>
      <w:r w:rsidR="00150421" w:rsidRPr="008864D3">
        <w:rPr>
          <w:sz w:val="20"/>
          <w:szCs w:val="20"/>
        </w:rPr>
        <w:t>.</w:t>
      </w:r>
    </w:p>
    <w:p w14:paraId="26DEB785" w14:textId="77777777" w:rsidR="008864D3" w:rsidRPr="008864D3" w:rsidRDefault="008864D3" w:rsidP="008864D3">
      <w:pPr>
        <w:pStyle w:val="ListParagraph"/>
        <w:ind w:left="540"/>
        <w:rPr>
          <w:sz w:val="20"/>
          <w:szCs w:val="20"/>
        </w:rPr>
      </w:pPr>
    </w:p>
    <w:p w14:paraId="4A14A33F" w14:textId="77777777" w:rsidR="008864D3" w:rsidRDefault="008864D3" w:rsidP="008864D3">
      <w:pPr>
        <w:pStyle w:val="ListParagraph"/>
        <w:ind w:left="-720" w:hanging="90"/>
        <w:rPr>
          <w:sz w:val="16"/>
          <w:szCs w:val="16"/>
        </w:rPr>
      </w:pPr>
    </w:p>
    <w:p w14:paraId="329B7035" w14:textId="119F7B2A" w:rsidR="008864D3" w:rsidRPr="004F1BF8" w:rsidRDefault="008864D3" w:rsidP="004F1BF8">
      <w:pPr>
        <w:pStyle w:val="ListParagraph"/>
        <w:ind w:left="-720" w:hanging="90"/>
        <w:rPr>
          <w:sz w:val="16"/>
          <w:szCs w:val="16"/>
        </w:rPr>
      </w:pPr>
      <w:r w:rsidRPr="008864D3">
        <w:rPr>
          <w:sz w:val="16"/>
          <w:szCs w:val="16"/>
        </w:rPr>
        <w:fldChar w:fldCharType="begin"/>
      </w:r>
      <w:r w:rsidRPr="008864D3">
        <w:rPr>
          <w:sz w:val="16"/>
          <w:szCs w:val="16"/>
        </w:rPr>
        <w:instrText xml:space="preserve"> FILENAME  \* Upper \p  \* MERGEFORMAT </w:instrText>
      </w:r>
      <w:r w:rsidRPr="008864D3">
        <w:rPr>
          <w:sz w:val="16"/>
          <w:szCs w:val="16"/>
        </w:rPr>
        <w:fldChar w:fldCharType="separate"/>
      </w:r>
      <w:r w:rsidRPr="008864D3">
        <w:rPr>
          <w:noProof/>
          <w:sz w:val="16"/>
          <w:szCs w:val="16"/>
        </w:rPr>
        <w:t>H:\FAO\FORMS\22 - 23 FORMS\SUPPLEMENTAL INFO\FINAID SUPPLEMENTAL INFO 22-23.DOCX</w:t>
      </w:r>
      <w:r w:rsidRPr="008864D3">
        <w:rPr>
          <w:sz w:val="16"/>
          <w:szCs w:val="16"/>
        </w:rPr>
        <w:fldChar w:fldCharType="end"/>
      </w:r>
    </w:p>
    <w:sectPr w:rsidR="008864D3" w:rsidRPr="004F1BF8" w:rsidSect="008864D3">
      <w:pgSz w:w="12240" w:h="15840"/>
      <w:pgMar w:top="810" w:right="990" w:bottom="450" w:left="1440" w:header="720" w:footer="720" w:gutter="0"/>
      <w:pgBorders w:offsetFrom="page">
        <w:top w:val="dotDotDash" w:sz="18" w:space="24" w:color="C00000"/>
        <w:left w:val="dotDotDash" w:sz="18" w:space="24" w:color="C00000"/>
        <w:bottom w:val="dotDotDash" w:sz="18" w:space="24" w:color="C00000"/>
        <w:right w:val="dotDotDash" w:sz="1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21AC2"/>
    <w:multiLevelType w:val="hybridMultilevel"/>
    <w:tmpl w:val="1130B4C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4E93D75"/>
    <w:multiLevelType w:val="hybridMultilevel"/>
    <w:tmpl w:val="38E4F0A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A054936"/>
    <w:multiLevelType w:val="hybridMultilevel"/>
    <w:tmpl w:val="C7D8228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18A7C7B"/>
    <w:multiLevelType w:val="hybridMultilevel"/>
    <w:tmpl w:val="BC045578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7A82B9F"/>
    <w:multiLevelType w:val="hybridMultilevel"/>
    <w:tmpl w:val="10D6651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46AA3366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770D0FD4"/>
    <w:multiLevelType w:val="hybridMultilevel"/>
    <w:tmpl w:val="C148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4D"/>
    <w:rsid w:val="000C57D7"/>
    <w:rsid w:val="000D75C9"/>
    <w:rsid w:val="000D7678"/>
    <w:rsid w:val="00150421"/>
    <w:rsid w:val="00187F4A"/>
    <w:rsid w:val="001A369C"/>
    <w:rsid w:val="001A70C6"/>
    <w:rsid w:val="001B0442"/>
    <w:rsid w:val="001C05E2"/>
    <w:rsid w:val="001D5E12"/>
    <w:rsid w:val="0026046E"/>
    <w:rsid w:val="00262CD2"/>
    <w:rsid w:val="002B4833"/>
    <w:rsid w:val="00316D12"/>
    <w:rsid w:val="00351A64"/>
    <w:rsid w:val="00422C87"/>
    <w:rsid w:val="00426CE5"/>
    <w:rsid w:val="004532ED"/>
    <w:rsid w:val="004926B0"/>
    <w:rsid w:val="004F1BF8"/>
    <w:rsid w:val="00540EFF"/>
    <w:rsid w:val="005B3EF1"/>
    <w:rsid w:val="00636518"/>
    <w:rsid w:val="0065492E"/>
    <w:rsid w:val="00661F1D"/>
    <w:rsid w:val="00691254"/>
    <w:rsid w:val="006D130A"/>
    <w:rsid w:val="006E6226"/>
    <w:rsid w:val="006E76C8"/>
    <w:rsid w:val="006F502E"/>
    <w:rsid w:val="0072726B"/>
    <w:rsid w:val="00761960"/>
    <w:rsid w:val="00810F18"/>
    <w:rsid w:val="008864D3"/>
    <w:rsid w:val="008B768E"/>
    <w:rsid w:val="008F437A"/>
    <w:rsid w:val="00920BF0"/>
    <w:rsid w:val="00931DAF"/>
    <w:rsid w:val="00937C45"/>
    <w:rsid w:val="0096281D"/>
    <w:rsid w:val="00963A5C"/>
    <w:rsid w:val="009B1957"/>
    <w:rsid w:val="009F23F1"/>
    <w:rsid w:val="00A24033"/>
    <w:rsid w:val="00A45A93"/>
    <w:rsid w:val="00AC1585"/>
    <w:rsid w:val="00B140B9"/>
    <w:rsid w:val="00B27654"/>
    <w:rsid w:val="00B77F7D"/>
    <w:rsid w:val="00B95308"/>
    <w:rsid w:val="00BA1191"/>
    <w:rsid w:val="00BE23C0"/>
    <w:rsid w:val="00C03A90"/>
    <w:rsid w:val="00C32A37"/>
    <w:rsid w:val="00C44968"/>
    <w:rsid w:val="00C825CE"/>
    <w:rsid w:val="00CF3B3F"/>
    <w:rsid w:val="00D00C77"/>
    <w:rsid w:val="00D405CD"/>
    <w:rsid w:val="00D563D9"/>
    <w:rsid w:val="00DE197A"/>
    <w:rsid w:val="00DF2996"/>
    <w:rsid w:val="00E21EE9"/>
    <w:rsid w:val="00E657A7"/>
    <w:rsid w:val="00EE5ECD"/>
    <w:rsid w:val="00F1104D"/>
    <w:rsid w:val="00FB2982"/>
    <w:rsid w:val="00FC169A"/>
    <w:rsid w:val="00FD5648"/>
    <w:rsid w:val="00FE4FB9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299C"/>
  <w15:chartTrackingRefBased/>
  <w15:docId w15:val="{26913201-95D0-4D46-8ADA-4AEAE56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110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D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F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1@iusb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sbfinaid@iusb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olar1@iusb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finaid@iu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1F622-A09C-8A40-80FF-817F2DE3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6005</Characters>
  <Application>Microsoft Office Word</Application>
  <DocSecurity>0</DocSecurity>
  <Lines>162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Bertrand, Jill Michelle</dc:creator>
  <cp:keywords/>
  <dc:description/>
  <cp:lastModifiedBy>Moran, Kathleen Mary</cp:lastModifiedBy>
  <cp:revision>2</cp:revision>
  <cp:lastPrinted>2019-02-05T16:45:00Z</cp:lastPrinted>
  <dcterms:created xsi:type="dcterms:W3CDTF">2021-12-03T00:54:00Z</dcterms:created>
  <dcterms:modified xsi:type="dcterms:W3CDTF">2021-12-03T00:54:00Z</dcterms:modified>
</cp:coreProperties>
</file>