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64A18" w14:textId="01B1B48F" w:rsidR="008314CA" w:rsidRPr="00EB5EF3" w:rsidRDefault="00973AC6" w:rsidP="00973AC6">
      <w:pPr>
        <w:spacing w:after="0"/>
        <w:jc w:val="center"/>
        <w:rPr>
          <w:rFonts w:ascii="Comic Sans MS" w:hAnsi="Comic Sans MS"/>
          <w:sz w:val="28"/>
          <w:szCs w:val="28"/>
        </w:rPr>
      </w:pPr>
      <w:r w:rsidRPr="00EB5EF3">
        <w:rPr>
          <w:rFonts w:ascii="Comic Sans MS" w:hAnsi="Comic Sans MS"/>
          <w:sz w:val="32"/>
          <w:szCs w:val="32"/>
        </w:rPr>
        <w:t>Indiana University South Bend</w:t>
      </w:r>
    </w:p>
    <w:p w14:paraId="59469E9C" w14:textId="42800F9A" w:rsidR="00973AC6" w:rsidRPr="00973AC6" w:rsidRDefault="00973AC6" w:rsidP="00973AC6">
      <w:pPr>
        <w:spacing w:after="0"/>
        <w:jc w:val="center"/>
        <w:rPr>
          <w:rFonts w:ascii="Comic Sans MS" w:hAnsi="Comic Sans MS"/>
          <w:sz w:val="28"/>
          <w:szCs w:val="28"/>
        </w:rPr>
      </w:pPr>
      <w:r w:rsidRPr="00973AC6">
        <w:rPr>
          <w:rFonts w:ascii="Comic Sans MS" w:hAnsi="Comic Sans MS"/>
          <w:sz w:val="28"/>
          <w:szCs w:val="28"/>
        </w:rPr>
        <w:t>Accessible Educational Services Office</w:t>
      </w:r>
    </w:p>
    <w:p w14:paraId="40BC9CE8" w14:textId="77777777" w:rsidR="00973AC6" w:rsidRPr="00EB5EF3" w:rsidRDefault="00973AC6" w:rsidP="00973AC6">
      <w:pPr>
        <w:spacing w:after="0"/>
        <w:jc w:val="center"/>
        <w:rPr>
          <w:rFonts w:ascii="Comic Sans MS" w:hAnsi="Comic Sans MS"/>
          <w:sz w:val="20"/>
          <w:szCs w:val="20"/>
        </w:rPr>
      </w:pPr>
    </w:p>
    <w:p w14:paraId="55E4C518" w14:textId="77777777" w:rsidR="00973AC6" w:rsidRPr="00EB5EF3" w:rsidRDefault="00973AC6" w:rsidP="00973AC6">
      <w:pPr>
        <w:spacing w:after="0"/>
        <w:jc w:val="center"/>
        <w:rPr>
          <w:rFonts w:ascii="Comic Sans MS" w:hAnsi="Comic Sans MS"/>
          <w:sz w:val="32"/>
          <w:szCs w:val="32"/>
        </w:rPr>
      </w:pPr>
      <w:r w:rsidRPr="00EB5EF3">
        <w:rPr>
          <w:rFonts w:ascii="Comic Sans MS" w:hAnsi="Comic Sans MS"/>
          <w:sz w:val="32"/>
          <w:szCs w:val="32"/>
        </w:rPr>
        <w:t xml:space="preserve">Policies and Procedures for Faculty </w:t>
      </w:r>
    </w:p>
    <w:p w14:paraId="34B99F5E" w14:textId="528F1350" w:rsidR="00973AC6" w:rsidRPr="00EB5EF3" w:rsidRDefault="00973AC6" w:rsidP="00973AC6">
      <w:pPr>
        <w:spacing w:after="0"/>
        <w:jc w:val="center"/>
        <w:rPr>
          <w:rFonts w:ascii="Comic Sans MS" w:hAnsi="Comic Sans MS"/>
          <w:sz w:val="32"/>
          <w:szCs w:val="32"/>
        </w:rPr>
      </w:pPr>
      <w:r w:rsidRPr="00EB5EF3">
        <w:rPr>
          <w:rFonts w:ascii="Comic Sans MS" w:hAnsi="Comic Sans MS"/>
          <w:sz w:val="32"/>
          <w:szCs w:val="32"/>
        </w:rPr>
        <w:t>Relative to Students with Disabilities</w:t>
      </w:r>
    </w:p>
    <w:p w14:paraId="013DCC20" w14:textId="77777777" w:rsidR="00973AC6" w:rsidRPr="00EB5EF3" w:rsidRDefault="00973AC6" w:rsidP="00973AC6">
      <w:pPr>
        <w:spacing w:after="0"/>
        <w:jc w:val="center"/>
        <w:rPr>
          <w:rFonts w:ascii="Comic Sans MS" w:hAnsi="Comic Sans MS"/>
          <w:sz w:val="20"/>
          <w:szCs w:val="20"/>
        </w:rPr>
      </w:pPr>
    </w:p>
    <w:p w14:paraId="22AC27C7" w14:textId="7924BCD8" w:rsidR="00973AC6" w:rsidRDefault="00973AC6" w:rsidP="00973AC6">
      <w:pPr>
        <w:spacing w:after="0"/>
        <w:jc w:val="both"/>
        <w:rPr>
          <w:rFonts w:ascii="Comic Sans MS" w:hAnsi="Comic Sans MS"/>
        </w:rPr>
      </w:pPr>
      <w:r w:rsidRPr="00973AC6">
        <w:rPr>
          <w:rFonts w:ascii="Comic Sans MS" w:hAnsi="Comic Sans MS"/>
        </w:rPr>
        <w:t xml:space="preserve">The role of the Accessible Educational Services Office (AES) is to ensure the civil rights of our students with disabilities while at the same time protecting institutional standards. The AES office is charged with reviewing relevant medical and psychometric materials to verify that a student's disability qualifies for accommodations under the Americans with Disabilities Act (ADA). We are very aware that the issue of providing academic accommodations for students with ‘non-apparent’ disabilities (such as learning disabilities, autism, attention deficit hyperactivity disorder, traumatic brain injuries, psychiatric or chronic health problems) is not universally understood. </w:t>
      </w:r>
      <w:r>
        <w:rPr>
          <w:rFonts w:ascii="Comic Sans MS" w:hAnsi="Comic Sans MS"/>
        </w:rPr>
        <w:t>The office does all that it can to keep up with the relevant research and legal decisions, guide us in accepting or rejecting documentation, and recommend reasonable and appropriate accommodations.</w:t>
      </w:r>
    </w:p>
    <w:p w14:paraId="38CCE7A8" w14:textId="77777777" w:rsidR="00973AC6" w:rsidRPr="00EB5EF3" w:rsidRDefault="00973AC6" w:rsidP="00973AC6">
      <w:pPr>
        <w:spacing w:after="0"/>
        <w:jc w:val="both"/>
        <w:rPr>
          <w:rFonts w:ascii="Comic Sans MS" w:hAnsi="Comic Sans MS"/>
          <w:sz w:val="20"/>
          <w:szCs w:val="20"/>
        </w:rPr>
      </w:pPr>
    </w:p>
    <w:p w14:paraId="54B390AB" w14:textId="03774A5A" w:rsidR="00973AC6" w:rsidRDefault="00973AC6" w:rsidP="00973AC6">
      <w:pPr>
        <w:spacing w:after="0"/>
        <w:jc w:val="both"/>
        <w:rPr>
          <w:rFonts w:ascii="Comic Sans MS" w:hAnsi="Comic Sans MS"/>
          <w:b/>
          <w:bCs/>
          <w:u w:val="single"/>
        </w:rPr>
      </w:pPr>
      <w:r>
        <w:rPr>
          <w:rFonts w:ascii="Comic Sans MS" w:hAnsi="Comic Sans MS"/>
          <w:b/>
          <w:bCs/>
          <w:u w:val="single"/>
        </w:rPr>
        <w:t>Accommodation Letters</w:t>
      </w:r>
    </w:p>
    <w:p w14:paraId="59189B9A" w14:textId="77777777" w:rsidR="00973AC6" w:rsidRPr="00EB5EF3" w:rsidRDefault="00973AC6" w:rsidP="00973AC6">
      <w:pPr>
        <w:spacing w:after="0"/>
        <w:jc w:val="both"/>
        <w:rPr>
          <w:rFonts w:ascii="Comic Sans MS" w:hAnsi="Comic Sans MS"/>
          <w:b/>
          <w:bCs/>
          <w:sz w:val="20"/>
          <w:szCs w:val="20"/>
          <w:u w:val="single"/>
        </w:rPr>
      </w:pPr>
    </w:p>
    <w:p w14:paraId="10323C2D" w14:textId="6F7831DB" w:rsidR="00973AC6" w:rsidRDefault="00973AC6" w:rsidP="00973AC6">
      <w:pPr>
        <w:spacing w:after="0"/>
        <w:jc w:val="both"/>
        <w:rPr>
          <w:rFonts w:ascii="Comic Sans MS" w:hAnsi="Comic Sans MS"/>
        </w:rPr>
      </w:pPr>
      <w:r>
        <w:rPr>
          <w:rFonts w:ascii="Comic Sans MS" w:hAnsi="Comic Sans MS"/>
        </w:rPr>
        <w:t xml:space="preserve">Students approved for academic accommodations are issued a letter from AES describing the accommodations. The student is responsible for delivering this letter to their instructors. Should a student request an accommodation without a letter, please inform the student of our office and have them contact us. </w:t>
      </w:r>
    </w:p>
    <w:p w14:paraId="4954B733" w14:textId="77777777" w:rsidR="00973AC6" w:rsidRPr="00EB5EF3" w:rsidRDefault="00973AC6" w:rsidP="00973AC6">
      <w:pPr>
        <w:spacing w:after="0"/>
        <w:jc w:val="both"/>
        <w:rPr>
          <w:rFonts w:ascii="Comic Sans MS" w:hAnsi="Comic Sans MS"/>
          <w:sz w:val="20"/>
          <w:szCs w:val="20"/>
        </w:rPr>
      </w:pPr>
    </w:p>
    <w:p w14:paraId="2594492A" w14:textId="6C384159" w:rsidR="00973AC6" w:rsidRDefault="00973AC6" w:rsidP="00973AC6">
      <w:pPr>
        <w:spacing w:after="0"/>
        <w:jc w:val="both"/>
        <w:rPr>
          <w:rFonts w:ascii="Comic Sans MS" w:hAnsi="Comic Sans MS"/>
        </w:rPr>
      </w:pPr>
      <w:r>
        <w:rPr>
          <w:rFonts w:ascii="Comic Sans MS" w:hAnsi="Comic Sans MS"/>
        </w:rPr>
        <w:t>Letters will be comprised of the following:</w:t>
      </w:r>
    </w:p>
    <w:p w14:paraId="58996361" w14:textId="30E00863" w:rsidR="00973AC6" w:rsidRDefault="00973AC6" w:rsidP="00973AC6">
      <w:pPr>
        <w:pStyle w:val="ListParagraph"/>
        <w:numPr>
          <w:ilvl w:val="0"/>
          <w:numId w:val="1"/>
        </w:numPr>
        <w:spacing w:after="0"/>
        <w:jc w:val="both"/>
        <w:rPr>
          <w:rFonts w:ascii="Comic Sans MS" w:hAnsi="Comic Sans MS"/>
        </w:rPr>
      </w:pPr>
      <w:r>
        <w:rPr>
          <w:rFonts w:ascii="Comic Sans MS" w:hAnsi="Comic Sans MS"/>
        </w:rPr>
        <w:t>A non-descriptive verification of the student's disability status</w:t>
      </w:r>
    </w:p>
    <w:p w14:paraId="01415478" w14:textId="320095F2" w:rsidR="00973AC6" w:rsidRDefault="00973AC6" w:rsidP="00973AC6">
      <w:pPr>
        <w:pStyle w:val="ListParagraph"/>
        <w:numPr>
          <w:ilvl w:val="0"/>
          <w:numId w:val="1"/>
        </w:numPr>
        <w:spacing w:after="0"/>
        <w:jc w:val="both"/>
        <w:rPr>
          <w:rFonts w:ascii="Comic Sans MS" w:hAnsi="Comic Sans MS"/>
        </w:rPr>
      </w:pPr>
      <w:r>
        <w:rPr>
          <w:rFonts w:ascii="Comic Sans MS" w:hAnsi="Comic Sans MS"/>
        </w:rPr>
        <w:t>A list of appropriate accommodations</w:t>
      </w:r>
    </w:p>
    <w:p w14:paraId="1F699EF2" w14:textId="7F41B451" w:rsidR="00973AC6" w:rsidRDefault="00973AC6" w:rsidP="00973AC6">
      <w:pPr>
        <w:pStyle w:val="ListParagraph"/>
        <w:numPr>
          <w:ilvl w:val="0"/>
          <w:numId w:val="1"/>
        </w:numPr>
        <w:spacing w:after="0"/>
        <w:jc w:val="both"/>
        <w:rPr>
          <w:rFonts w:ascii="Comic Sans MS" w:hAnsi="Comic Sans MS"/>
        </w:rPr>
      </w:pPr>
      <w:r>
        <w:rPr>
          <w:rFonts w:ascii="Comic Sans MS" w:hAnsi="Comic Sans MS"/>
        </w:rPr>
        <w:t>The responsibilities of the student and instructor</w:t>
      </w:r>
    </w:p>
    <w:p w14:paraId="2657A40E" w14:textId="4764763F" w:rsidR="00973AC6" w:rsidRDefault="00973AC6" w:rsidP="00973AC6">
      <w:pPr>
        <w:pStyle w:val="ListParagraph"/>
        <w:numPr>
          <w:ilvl w:val="0"/>
          <w:numId w:val="1"/>
        </w:numPr>
        <w:spacing w:after="0"/>
        <w:jc w:val="both"/>
        <w:rPr>
          <w:rFonts w:ascii="Comic Sans MS" w:hAnsi="Comic Sans MS"/>
        </w:rPr>
      </w:pPr>
      <w:r>
        <w:rPr>
          <w:rFonts w:ascii="Comic Sans MS" w:hAnsi="Comic Sans MS"/>
        </w:rPr>
        <w:t>Instructions for accommodations relating to testing</w:t>
      </w:r>
    </w:p>
    <w:p w14:paraId="70582421" w14:textId="77777777" w:rsidR="00EB5EF3" w:rsidRPr="00EB5EF3" w:rsidRDefault="00EB5EF3" w:rsidP="00EB5EF3">
      <w:pPr>
        <w:spacing w:after="0"/>
        <w:jc w:val="both"/>
        <w:rPr>
          <w:rFonts w:ascii="Comic Sans MS" w:hAnsi="Comic Sans MS"/>
          <w:sz w:val="20"/>
          <w:szCs w:val="20"/>
        </w:rPr>
      </w:pPr>
    </w:p>
    <w:p w14:paraId="75CE6C42" w14:textId="6111BBCD" w:rsidR="00EB5EF3" w:rsidRDefault="00EB5EF3" w:rsidP="00EB5EF3">
      <w:pPr>
        <w:spacing w:after="0"/>
        <w:jc w:val="both"/>
        <w:rPr>
          <w:rFonts w:ascii="Comic Sans MS" w:hAnsi="Comic Sans MS"/>
          <w:b/>
          <w:bCs/>
          <w:u w:val="single"/>
        </w:rPr>
      </w:pPr>
      <w:r>
        <w:rPr>
          <w:rFonts w:ascii="Comic Sans MS" w:hAnsi="Comic Sans MS"/>
          <w:b/>
          <w:bCs/>
          <w:u w:val="single"/>
        </w:rPr>
        <w:t>Referring Students to AES</w:t>
      </w:r>
    </w:p>
    <w:p w14:paraId="72A8CCCC" w14:textId="77777777" w:rsidR="00EB5EF3" w:rsidRPr="00EB5EF3" w:rsidRDefault="00EB5EF3" w:rsidP="00EB5EF3">
      <w:pPr>
        <w:spacing w:after="0"/>
        <w:jc w:val="both"/>
        <w:rPr>
          <w:rFonts w:ascii="Comic Sans MS" w:hAnsi="Comic Sans MS"/>
          <w:sz w:val="20"/>
          <w:szCs w:val="20"/>
        </w:rPr>
      </w:pPr>
    </w:p>
    <w:p w14:paraId="0814740D" w14:textId="23864987" w:rsidR="00EB5EF3" w:rsidRDefault="00EB5EF3" w:rsidP="00EB5EF3">
      <w:pPr>
        <w:spacing w:after="0"/>
        <w:jc w:val="both"/>
        <w:rPr>
          <w:rFonts w:ascii="Comic Sans MS" w:hAnsi="Comic Sans MS"/>
        </w:rPr>
      </w:pPr>
      <w:r>
        <w:rPr>
          <w:rFonts w:ascii="Comic Sans MS" w:hAnsi="Comic Sans MS"/>
        </w:rPr>
        <w:t xml:space="preserve">While AES hopes that all students with disabilities receive the necessary accommodations, it is the student's responsibility to initiate contact with the AES office. All students admitted to IU South Bend are sent a disability ‘self-disclosure’ form. When the form is returned, the student will be made aware of the services IU South Bend offers regarding disabilities. A student may also disclose a disability to AES at any time during their career at IU South Bend. </w:t>
      </w:r>
    </w:p>
    <w:p w14:paraId="5CC7788F" w14:textId="36F5356A" w:rsidR="00374BBB" w:rsidRDefault="00374BBB" w:rsidP="00EB5EF3">
      <w:pPr>
        <w:spacing w:after="0"/>
        <w:jc w:val="both"/>
        <w:rPr>
          <w:rFonts w:ascii="Comic Sans MS" w:hAnsi="Comic Sans MS"/>
        </w:rPr>
      </w:pPr>
      <w:r>
        <w:rPr>
          <w:rFonts w:ascii="Comic Sans MS" w:hAnsi="Comic Sans MS"/>
        </w:rPr>
        <w:lastRenderedPageBreak/>
        <w:t xml:space="preserve">College students are adults, and their </w:t>
      </w:r>
      <w:r>
        <w:rPr>
          <w:rFonts w:ascii="Comic Sans MS" w:hAnsi="Comic Sans MS"/>
          <w:b/>
          <w:bCs/>
        </w:rPr>
        <w:t>privacy is a major consideration.</w:t>
      </w:r>
      <w:r>
        <w:rPr>
          <w:rFonts w:ascii="Comic Sans MS" w:hAnsi="Comic Sans MS"/>
        </w:rPr>
        <w:t xml:space="preserve"> If you believe a student may qualify for </w:t>
      </w:r>
      <w:r w:rsidR="0065131E">
        <w:rPr>
          <w:rFonts w:ascii="Comic Sans MS" w:hAnsi="Comic Sans MS"/>
        </w:rPr>
        <w:t>AES services, your referral to the AES office needs to be informational and supportive rather than</w:t>
      </w:r>
      <w:r>
        <w:rPr>
          <w:rFonts w:ascii="Comic Sans MS" w:hAnsi="Comic Sans MS"/>
        </w:rPr>
        <w:t xml:space="preserve"> directive or authoritarian. </w:t>
      </w:r>
    </w:p>
    <w:p w14:paraId="04C53B17" w14:textId="2595030E" w:rsidR="0065131E" w:rsidRDefault="0065131E" w:rsidP="00EB5EF3">
      <w:pPr>
        <w:spacing w:after="0"/>
        <w:jc w:val="both"/>
        <w:rPr>
          <w:rFonts w:ascii="Comic Sans MS" w:hAnsi="Comic Sans MS"/>
        </w:rPr>
      </w:pPr>
      <w:r>
        <w:rPr>
          <w:rFonts w:ascii="Comic Sans MS" w:hAnsi="Comic Sans MS"/>
        </w:rPr>
        <w:t>AES recommends questions such as:</w:t>
      </w:r>
    </w:p>
    <w:p w14:paraId="4797C537" w14:textId="77777777" w:rsidR="00BB6DFD" w:rsidRDefault="00BB6DFD" w:rsidP="00EB5EF3">
      <w:pPr>
        <w:spacing w:after="0"/>
        <w:jc w:val="both"/>
        <w:rPr>
          <w:rFonts w:ascii="Comic Sans MS" w:hAnsi="Comic Sans MS"/>
        </w:rPr>
      </w:pPr>
    </w:p>
    <w:p w14:paraId="6742777A" w14:textId="09A8CD33" w:rsidR="0065131E" w:rsidRDefault="0065131E" w:rsidP="0065131E">
      <w:pPr>
        <w:pStyle w:val="ListParagraph"/>
        <w:numPr>
          <w:ilvl w:val="0"/>
          <w:numId w:val="2"/>
        </w:numPr>
        <w:spacing w:after="0"/>
        <w:jc w:val="both"/>
        <w:rPr>
          <w:rFonts w:ascii="Comic Sans MS" w:hAnsi="Comic Sans MS"/>
        </w:rPr>
      </w:pPr>
      <w:r>
        <w:rPr>
          <w:rFonts w:ascii="Comic Sans MS" w:hAnsi="Comic Sans MS"/>
        </w:rPr>
        <w:t>Did you know that IU South Bend has a disabilities office?</w:t>
      </w:r>
    </w:p>
    <w:p w14:paraId="20E6C811" w14:textId="39130D0E" w:rsidR="0065131E" w:rsidRDefault="0065131E" w:rsidP="0065131E">
      <w:pPr>
        <w:pStyle w:val="ListParagraph"/>
        <w:numPr>
          <w:ilvl w:val="0"/>
          <w:numId w:val="2"/>
        </w:numPr>
        <w:spacing w:after="0"/>
        <w:jc w:val="both"/>
        <w:rPr>
          <w:rFonts w:ascii="Comic Sans MS" w:hAnsi="Comic Sans MS"/>
        </w:rPr>
      </w:pPr>
      <w:r>
        <w:rPr>
          <w:rFonts w:ascii="Comic Sans MS" w:hAnsi="Comic Sans MS"/>
        </w:rPr>
        <w:t xml:space="preserve">That is a concern that the people in the accessible educational office would </w:t>
      </w:r>
      <w:r w:rsidR="00BB6DFD">
        <w:rPr>
          <w:rFonts w:ascii="Comic Sans MS" w:hAnsi="Comic Sans MS"/>
        </w:rPr>
        <w:t>happily</w:t>
      </w:r>
      <w:r>
        <w:rPr>
          <w:rFonts w:ascii="Comic Sans MS" w:hAnsi="Comic Sans MS"/>
        </w:rPr>
        <w:t xml:space="preserve"> discuss with you. Do you know where their office is located?</w:t>
      </w:r>
    </w:p>
    <w:p w14:paraId="641E7237" w14:textId="77777777" w:rsidR="00BB6DFD" w:rsidRDefault="00BB6DFD" w:rsidP="00BB6DFD">
      <w:pPr>
        <w:spacing w:after="0"/>
        <w:jc w:val="both"/>
        <w:rPr>
          <w:rFonts w:ascii="Comic Sans MS" w:hAnsi="Comic Sans MS"/>
        </w:rPr>
      </w:pPr>
    </w:p>
    <w:p w14:paraId="213A9485" w14:textId="77074C24" w:rsidR="00BB6DFD" w:rsidRDefault="00BB6DFD" w:rsidP="00BB6DFD">
      <w:pPr>
        <w:spacing w:after="0"/>
        <w:jc w:val="both"/>
        <w:rPr>
          <w:rFonts w:ascii="Comic Sans MS" w:hAnsi="Comic Sans MS"/>
        </w:rPr>
      </w:pPr>
      <w:r>
        <w:rPr>
          <w:rFonts w:ascii="Comic Sans MS" w:hAnsi="Comic Sans MS"/>
        </w:rPr>
        <w:t xml:space="preserve">Since the student's privacy is a concern, it is recommended that this type of discussion occur in your office or discretely before or after class. </w:t>
      </w:r>
      <w:r w:rsidR="00E331C1">
        <w:rPr>
          <w:rFonts w:ascii="Comic Sans MS" w:hAnsi="Comic Sans MS"/>
        </w:rPr>
        <w:t xml:space="preserve">Some students have a disability of which they are not aware of. Others are aware but choose not to disclose. </w:t>
      </w:r>
      <w:r w:rsidR="009355D1">
        <w:rPr>
          <w:rFonts w:ascii="Comic Sans MS" w:hAnsi="Comic Sans MS"/>
        </w:rPr>
        <w:t xml:space="preserve">Informing a student of the AES office in private is not a violation of privacy, as the individual will </w:t>
      </w:r>
      <w:r w:rsidR="00C9672E">
        <w:rPr>
          <w:rFonts w:ascii="Comic Sans MS" w:hAnsi="Comic Sans MS"/>
        </w:rPr>
        <w:t>decide</w:t>
      </w:r>
      <w:r w:rsidR="009355D1">
        <w:rPr>
          <w:rFonts w:ascii="Comic Sans MS" w:hAnsi="Comic Sans MS"/>
        </w:rPr>
        <w:t xml:space="preserve"> </w:t>
      </w:r>
      <w:r w:rsidR="00C9672E">
        <w:rPr>
          <w:rFonts w:ascii="Comic Sans MS" w:hAnsi="Comic Sans MS"/>
        </w:rPr>
        <w:t>whether to</w:t>
      </w:r>
      <w:r w:rsidR="009355D1">
        <w:rPr>
          <w:rFonts w:ascii="Comic Sans MS" w:hAnsi="Comic Sans MS"/>
        </w:rPr>
        <w:t xml:space="preserve"> go to the AES office for services. Of course</w:t>
      </w:r>
      <w:r w:rsidR="00C9672E">
        <w:rPr>
          <w:rFonts w:ascii="Comic Sans MS" w:hAnsi="Comic Sans MS"/>
        </w:rPr>
        <w:t>, if a student has asked for a disability-related</w:t>
      </w:r>
      <w:r w:rsidR="009355D1">
        <w:rPr>
          <w:rFonts w:ascii="Comic Sans MS" w:hAnsi="Comic Sans MS"/>
        </w:rPr>
        <w:t xml:space="preserve"> accommodation, </w:t>
      </w:r>
      <w:r w:rsidR="00C9672E">
        <w:rPr>
          <w:rFonts w:ascii="Comic Sans MS" w:hAnsi="Comic Sans MS"/>
        </w:rPr>
        <w:t xml:space="preserve">a referral is appropriate and necessary. </w:t>
      </w:r>
    </w:p>
    <w:p w14:paraId="598A245A" w14:textId="77777777" w:rsidR="00C9672E" w:rsidRDefault="00C9672E" w:rsidP="00BB6DFD">
      <w:pPr>
        <w:spacing w:after="0"/>
        <w:jc w:val="both"/>
        <w:rPr>
          <w:rFonts w:ascii="Comic Sans MS" w:hAnsi="Comic Sans MS"/>
        </w:rPr>
      </w:pPr>
    </w:p>
    <w:p w14:paraId="017E2716" w14:textId="39756B36" w:rsidR="00C9672E" w:rsidRDefault="00EF6D15" w:rsidP="00BB6DFD">
      <w:pPr>
        <w:spacing w:after="0"/>
        <w:jc w:val="both"/>
        <w:rPr>
          <w:rFonts w:ascii="Comic Sans MS" w:hAnsi="Comic Sans MS"/>
          <w:b/>
          <w:bCs/>
          <w:u w:val="single"/>
        </w:rPr>
      </w:pPr>
      <w:r>
        <w:rPr>
          <w:rFonts w:ascii="Comic Sans MS" w:hAnsi="Comic Sans MS"/>
          <w:b/>
          <w:bCs/>
          <w:u w:val="single"/>
        </w:rPr>
        <w:t>Evacuation of Persons with Disabilities</w:t>
      </w:r>
    </w:p>
    <w:p w14:paraId="30AFBEAB" w14:textId="77777777" w:rsidR="00EF6D15" w:rsidRDefault="00EF6D15" w:rsidP="00BB6DFD">
      <w:pPr>
        <w:spacing w:after="0"/>
        <w:jc w:val="both"/>
        <w:rPr>
          <w:rFonts w:ascii="Comic Sans MS" w:hAnsi="Comic Sans MS"/>
          <w:b/>
          <w:bCs/>
          <w:u w:val="single"/>
        </w:rPr>
      </w:pPr>
    </w:p>
    <w:p w14:paraId="661997EE" w14:textId="460330E0" w:rsidR="00EF6D15" w:rsidRDefault="00EF6D15" w:rsidP="00BB6DFD">
      <w:pPr>
        <w:spacing w:after="0"/>
        <w:jc w:val="both"/>
        <w:rPr>
          <w:rFonts w:ascii="Comic Sans MS" w:hAnsi="Comic Sans MS"/>
        </w:rPr>
      </w:pPr>
      <w:r>
        <w:rPr>
          <w:rFonts w:ascii="Comic Sans MS" w:hAnsi="Comic Sans MS"/>
        </w:rPr>
        <w:t xml:space="preserve">Persons with disabilities </w:t>
      </w:r>
      <w:r w:rsidR="00E05FC2">
        <w:rPr>
          <w:rFonts w:ascii="Comic Sans MS" w:hAnsi="Comic Sans MS"/>
        </w:rPr>
        <w:t>must</w:t>
      </w:r>
      <w:r>
        <w:rPr>
          <w:rFonts w:ascii="Comic Sans MS" w:hAnsi="Comic Sans MS"/>
        </w:rPr>
        <w:t xml:space="preserve"> study and remember the features of each building they are in, including stairways, exits, phone locations, and elevator procedures. At times</w:t>
      </w:r>
      <w:r w:rsidR="00E05FC2">
        <w:rPr>
          <w:rFonts w:ascii="Comic Sans MS" w:hAnsi="Comic Sans MS"/>
        </w:rPr>
        <w:t>,</w:t>
      </w:r>
      <w:r>
        <w:rPr>
          <w:rFonts w:ascii="Comic Sans MS" w:hAnsi="Comic Sans MS"/>
        </w:rPr>
        <w:t xml:space="preserve"> assistance from others may be </w:t>
      </w:r>
      <w:r w:rsidR="00B219E6">
        <w:rPr>
          <w:rFonts w:ascii="Comic Sans MS" w:hAnsi="Comic Sans MS"/>
        </w:rPr>
        <w:t xml:space="preserve">needed. Individuals with disabilities may seek assistance from others in their classes or offices if emergency evacuation becomes necessary. </w:t>
      </w:r>
    </w:p>
    <w:p w14:paraId="5F8B3AEC" w14:textId="77777777" w:rsidR="00B219E6" w:rsidRDefault="00B219E6" w:rsidP="00BB6DFD">
      <w:pPr>
        <w:spacing w:after="0"/>
        <w:jc w:val="both"/>
        <w:rPr>
          <w:rFonts w:ascii="Comic Sans MS" w:hAnsi="Comic Sans MS"/>
        </w:rPr>
      </w:pPr>
    </w:p>
    <w:p w14:paraId="3AF89B49" w14:textId="0EDFE726" w:rsidR="00B219E6" w:rsidRDefault="00B219E6" w:rsidP="00BB6DFD">
      <w:pPr>
        <w:spacing w:after="0"/>
        <w:jc w:val="both"/>
        <w:rPr>
          <w:rFonts w:ascii="Comic Sans MS" w:hAnsi="Comic Sans MS"/>
        </w:rPr>
      </w:pPr>
      <w:r>
        <w:rPr>
          <w:rFonts w:ascii="Comic Sans MS" w:hAnsi="Comic Sans MS"/>
        </w:rPr>
        <w:t xml:space="preserve">Faculty members who have students </w:t>
      </w:r>
      <w:r w:rsidR="00893BF6">
        <w:rPr>
          <w:rFonts w:ascii="Comic Sans MS" w:hAnsi="Comic Sans MS"/>
        </w:rPr>
        <w:t xml:space="preserve">with disabilities in their classes should discuss emergency </w:t>
      </w:r>
      <w:r w:rsidR="00E05FC2">
        <w:rPr>
          <w:rFonts w:ascii="Comic Sans MS" w:hAnsi="Comic Sans MS"/>
        </w:rPr>
        <w:t>evacuation ahead of time. If necessary, a classmate can be assigned to be a ‘buddy’ or escort</w:t>
      </w:r>
      <w:r w:rsidR="00893BF6">
        <w:rPr>
          <w:rFonts w:ascii="Comic Sans MS" w:hAnsi="Comic Sans MS"/>
        </w:rPr>
        <w:t>.</w:t>
      </w:r>
    </w:p>
    <w:p w14:paraId="6C909F83" w14:textId="77777777" w:rsidR="00893BF6" w:rsidRDefault="00893BF6" w:rsidP="00BB6DFD">
      <w:pPr>
        <w:spacing w:after="0"/>
        <w:jc w:val="both"/>
        <w:rPr>
          <w:rFonts w:ascii="Comic Sans MS" w:hAnsi="Comic Sans MS"/>
        </w:rPr>
      </w:pPr>
    </w:p>
    <w:p w14:paraId="6DD67FCA" w14:textId="64318BC3" w:rsidR="00893BF6" w:rsidRDefault="00893BF6" w:rsidP="00BB6DFD">
      <w:pPr>
        <w:spacing w:after="0"/>
        <w:jc w:val="both"/>
        <w:rPr>
          <w:rFonts w:ascii="Comic Sans MS" w:hAnsi="Comic Sans MS"/>
        </w:rPr>
      </w:pPr>
      <w:r>
        <w:rPr>
          <w:rFonts w:ascii="Comic Sans MS" w:hAnsi="Comic Sans MS"/>
        </w:rPr>
        <w:t>In the event of an emergency, faculty</w:t>
      </w:r>
      <w:r w:rsidR="00E05FC2">
        <w:rPr>
          <w:rFonts w:ascii="Comic Sans MS" w:hAnsi="Comic Sans MS"/>
        </w:rPr>
        <w:t xml:space="preserve"> and staff should contact security. Escorts should be instructed to accompany a student to a predetermined disabled evacuation point and</w:t>
      </w:r>
      <w:r>
        <w:rPr>
          <w:rFonts w:ascii="Comic Sans MS" w:hAnsi="Comic Sans MS"/>
        </w:rPr>
        <w:t xml:space="preserve"> remain there until emergency personnel determine the nature of the situation. </w:t>
      </w:r>
    </w:p>
    <w:p w14:paraId="473B08E2" w14:textId="77777777" w:rsidR="00E05FC2" w:rsidRDefault="00E05FC2" w:rsidP="00BB6DFD">
      <w:pPr>
        <w:spacing w:after="0"/>
        <w:jc w:val="both"/>
        <w:rPr>
          <w:rFonts w:ascii="Comic Sans MS" w:hAnsi="Comic Sans MS"/>
        </w:rPr>
      </w:pPr>
    </w:p>
    <w:p w14:paraId="672414BC" w14:textId="11FFFF9D" w:rsidR="00E05FC2" w:rsidRDefault="00E05FC2" w:rsidP="00BB6DFD">
      <w:pPr>
        <w:spacing w:after="0"/>
        <w:jc w:val="both"/>
        <w:rPr>
          <w:rFonts w:ascii="Comic Sans MS" w:hAnsi="Comic Sans MS"/>
          <w:b/>
          <w:bCs/>
          <w:u w:val="single"/>
        </w:rPr>
      </w:pPr>
      <w:r>
        <w:rPr>
          <w:rFonts w:ascii="Comic Sans MS" w:hAnsi="Comic Sans MS"/>
          <w:b/>
          <w:bCs/>
          <w:u w:val="single"/>
        </w:rPr>
        <w:t>General Information</w:t>
      </w:r>
    </w:p>
    <w:p w14:paraId="3CDF5CF7" w14:textId="77777777" w:rsidR="00E05FC2" w:rsidRDefault="00E05FC2" w:rsidP="00BB6DFD">
      <w:pPr>
        <w:spacing w:after="0"/>
        <w:jc w:val="both"/>
        <w:rPr>
          <w:rFonts w:ascii="Comic Sans MS" w:hAnsi="Comic Sans MS"/>
          <w:b/>
          <w:bCs/>
          <w:u w:val="single"/>
        </w:rPr>
      </w:pPr>
    </w:p>
    <w:p w14:paraId="394DB83B" w14:textId="39B5C5B0" w:rsidR="00E05FC2" w:rsidRDefault="00E05FC2" w:rsidP="00BB6DFD">
      <w:pPr>
        <w:spacing w:after="0"/>
        <w:jc w:val="both"/>
        <w:rPr>
          <w:rFonts w:ascii="Comic Sans MS" w:hAnsi="Comic Sans MS"/>
        </w:rPr>
      </w:pPr>
      <w:r>
        <w:rPr>
          <w:rFonts w:ascii="Comic Sans MS" w:hAnsi="Comic Sans MS"/>
          <w:u w:val="single"/>
        </w:rPr>
        <w:t xml:space="preserve">The best resource </w:t>
      </w:r>
      <w:r w:rsidR="00EB1508">
        <w:rPr>
          <w:rFonts w:ascii="Comic Sans MS" w:hAnsi="Comic Sans MS"/>
          <w:u w:val="single"/>
        </w:rPr>
        <w:t xml:space="preserve">about a person with a disability is </w:t>
      </w:r>
      <w:r w:rsidR="00EB1508">
        <w:rPr>
          <w:rFonts w:ascii="Comic Sans MS" w:hAnsi="Comic Sans MS"/>
          <w:i/>
          <w:iCs/>
          <w:u w:val="single"/>
        </w:rPr>
        <w:t xml:space="preserve">that person </w:t>
      </w:r>
      <w:r w:rsidR="00EB1508">
        <w:rPr>
          <w:rFonts w:ascii="Comic Sans MS" w:hAnsi="Comic Sans MS"/>
          <w:u w:val="single"/>
        </w:rPr>
        <w:t xml:space="preserve">with the disability. </w:t>
      </w:r>
      <w:r w:rsidR="00EB1508">
        <w:rPr>
          <w:rFonts w:ascii="Comic Sans MS" w:hAnsi="Comic Sans MS"/>
        </w:rPr>
        <w:t xml:space="preserve">Do </w:t>
      </w:r>
      <w:r w:rsidR="00EB1508">
        <w:rPr>
          <w:rFonts w:ascii="Comic Sans MS" w:hAnsi="Comic Sans MS"/>
          <w:b/>
          <w:bCs/>
        </w:rPr>
        <w:t>not</w:t>
      </w:r>
      <w:r w:rsidR="00EB1508">
        <w:rPr>
          <w:rFonts w:ascii="Comic Sans MS" w:hAnsi="Comic Sans MS"/>
        </w:rPr>
        <w:t xml:space="preserve"> ignore them, as good, open communication can lead to positive solutions. </w:t>
      </w:r>
    </w:p>
    <w:p w14:paraId="3DF3346A" w14:textId="77777777" w:rsidR="00EB1508" w:rsidRDefault="00EB1508" w:rsidP="00BB6DFD">
      <w:pPr>
        <w:spacing w:after="0"/>
        <w:jc w:val="both"/>
        <w:rPr>
          <w:rFonts w:ascii="Comic Sans MS" w:hAnsi="Comic Sans MS"/>
        </w:rPr>
      </w:pPr>
    </w:p>
    <w:p w14:paraId="6F9EE25C" w14:textId="375FC03F" w:rsidR="00DB0F7D" w:rsidRDefault="00DB0F7D" w:rsidP="00BB6DFD">
      <w:pPr>
        <w:spacing w:after="0"/>
        <w:jc w:val="both"/>
        <w:rPr>
          <w:rFonts w:ascii="Comic Sans MS" w:hAnsi="Comic Sans MS"/>
        </w:rPr>
      </w:pPr>
      <w:r>
        <w:rPr>
          <w:rFonts w:ascii="Comic Sans MS" w:hAnsi="Comic Sans MS"/>
        </w:rPr>
        <w:t xml:space="preserve">Some reminders: The Americans with Disabilities Act of 990 and Sections 504 Regulations of the Rehabilitation Act of 1973 are legislative laws pertaining to an individual's civil rights. </w:t>
      </w:r>
      <w:r w:rsidR="0003256B">
        <w:rPr>
          <w:rFonts w:ascii="Comic Sans MS" w:hAnsi="Comic Sans MS"/>
        </w:rPr>
        <w:t xml:space="preserve">Both are </w:t>
      </w:r>
      <w:proofErr w:type="gramStart"/>
      <w:r w:rsidR="0003256B">
        <w:rPr>
          <w:rFonts w:ascii="Comic Sans MS" w:hAnsi="Comic Sans MS"/>
        </w:rPr>
        <w:t>similar to</w:t>
      </w:r>
      <w:proofErr w:type="gramEnd"/>
      <w:r w:rsidR="0003256B">
        <w:rPr>
          <w:rFonts w:ascii="Comic Sans MS" w:hAnsi="Comic Sans MS"/>
        </w:rPr>
        <w:t xml:space="preserve"> the 1964 Civil Rights Act (race discrimination) and the 1972 Title IX Act </w:t>
      </w:r>
      <w:r w:rsidR="0003256B">
        <w:rPr>
          <w:rFonts w:ascii="Comic Sans MS" w:hAnsi="Comic Sans MS"/>
        </w:rPr>
        <w:lastRenderedPageBreak/>
        <w:t xml:space="preserve">(concerning gender discrimination). </w:t>
      </w:r>
      <w:r w:rsidR="0017288F">
        <w:rPr>
          <w:rFonts w:ascii="Comic Sans MS" w:hAnsi="Comic Sans MS"/>
          <w:b/>
          <w:bCs/>
        </w:rPr>
        <w:t>Violations</w:t>
      </w:r>
      <w:r w:rsidR="00B553A6">
        <w:rPr>
          <w:rFonts w:ascii="Comic Sans MS" w:hAnsi="Comic Sans MS"/>
          <w:b/>
          <w:bCs/>
        </w:rPr>
        <w:t xml:space="preserve"> of any of these can lead to a federal investigation </w:t>
      </w:r>
      <w:r w:rsidR="0017288F">
        <w:rPr>
          <w:rFonts w:ascii="Comic Sans MS" w:hAnsi="Comic Sans MS"/>
          <w:b/>
          <w:bCs/>
        </w:rPr>
        <w:t>and</w:t>
      </w:r>
      <w:r w:rsidR="00B553A6">
        <w:rPr>
          <w:rFonts w:ascii="Comic Sans MS" w:hAnsi="Comic Sans MS"/>
          <w:b/>
          <w:bCs/>
        </w:rPr>
        <w:t xml:space="preserve"> punitive sanctions. </w:t>
      </w:r>
      <w:r w:rsidR="00B553A6">
        <w:rPr>
          <w:rFonts w:ascii="Comic Sans MS" w:hAnsi="Comic Sans MS"/>
        </w:rPr>
        <w:t xml:space="preserve">These laws are equal opportunity laws since they ban discrimination </w:t>
      </w:r>
      <w:r w:rsidR="0017288F">
        <w:rPr>
          <w:rFonts w:ascii="Comic Sans MS" w:hAnsi="Comic Sans MS"/>
        </w:rPr>
        <w:t>based on</w:t>
      </w:r>
      <w:r w:rsidR="00B553A6">
        <w:rPr>
          <w:rFonts w:ascii="Comic Sans MS" w:hAnsi="Comic Sans MS"/>
        </w:rPr>
        <w:t xml:space="preserve"> disability; there are no quotas</w:t>
      </w:r>
      <w:r w:rsidR="0017288F">
        <w:rPr>
          <w:rFonts w:ascii="Comic Sans MS" w:hAnsi="Comic Sans MS"/>
        </w:rPr>
        <w:t xml:space="preserve"> and </w:t>
      </w:r>
      <w:r w:rsidR="00B553A6">
        <w:rPr>
          <w:rFonts w:ascii="Comic Sans MS" w:hAnsi="Comic Sans MS"/>
        </w:rPr>
        <w:t xml:space="preserve">no guarantee of jobs, diplomas, grades, etc. For post-secondary </w:t>
      </w:r>
      <w:r w:rsidR="0017288F">
        <w:rPr>
          <w:rFonts w:ascii="Comic Sans MS" w:hAnsi="Comic Sans MS"/>
        </w:rPr>
        <w:t>institutions, the guiding principle is that ‘what you make available to any of your students</w:t>
      </w:r>
      <w:r w:rsidR="00B553A6">
        <w:rPr>
          <w:rFonts w:ascii="Comic Sans MS" w:hAnsi="Comic Sans MS"/>
        </w:rPr>
        <w:t xml:space="preserve"> </w:t>
      </w:r>
      <w:r w:rsidR="00B553A6">
        <w:rPr>
          <w:rFonts w:ascii="Comic Sans MS" w:hAnsi="Comic Sans MS"/>
          <w:i/>
          <w:iCs/>
        </w:rPr>
        <w:t xml:space="preserve">must </w:t>
      </w:r>
      <w:r w:rsidR="00B553A6">
        <w:rPr>
          <w:rFonts w:ascii="Comic Sans MS" w:hAnsi="Comic Sans MS"/>
        </w:rPr>
        <w:t>be made available to all of your students.</w:t>
      </w:r>
      <w:r w:rsidR="0017288F">
        <w:rPr>
          <w:rFonts w:ascii="Comic Sans MS" w:hAnsi="Comic Sans MS"/>
        </w:rPr>
        <w:t xml:space="preserve">’ </w:t>
      </w:r>
    </w:p>
    <w:p w14:paraId="1E558825" w14:textId="77777777" w:rsidR="0017288F" w:rsidRDefault="0017288F" w:rsidP="00BB6DFD">
      <w:pPr>
        <w:spacing w:after="0"/>
        <w:jc w:val="both"/>
        <w:rPr>
          <w:rFonts w:ascii="Comic Sans MS" w:hAnsi="Comic Sans MS"/>
        </w:rPr>
      </w:pPr>
    </w:p>
    <w:p w14:paraId="198DBDC1" w14:textId="72A2D543" w:rsidR="0017288F" w:rsidRDefault="0098708A" w:rsidP="00BB6DFD">
      <w:pPr>
        <w:spacing w:after="0"/>
        <w:jc w:val="both"/>
        <w:rPr>
          <w:rFonts w:ascii="Comic Sans MS" w:hAnsi="Comic Sans MS"/>
        </w:rPr>
      </w:pPr>
      <w:r>
        <w:rPr>
          <w:rFonts w:ascii="Comic Sans MS" w:hAnsi="Comic Sans MS"/>
          <w:u w:val="single"/>
        </w:rPr>
        <w:t>Collaboration</w:t>
      </w:r>
      <w:r w:rsidR="0017288F">
        <w:rPr>
          <w:rFonts w:ascii="Comic Sans MS" w:hAnsi="Comic Sans MS"/>
          <w:u w:val="single"/>
        </w:rPr>
        <w:t>:</w:t>
      </w:r>
      <w:r>
        <w:rPr>
          <w:rFonts w:ascii="Comic Sans MS" w:hAnsi="Comic Sans MS"/>
        </w:rPr>
        <w:t xml:space="preserve"> If you have questions, you are encouraged to communicate and collaborate with the AES Office</w:t>
      </w:r>
      <w:r w:rsidR="0017288F">
        <w:rPr>
          <w:rFonts w:ascii="Comic Sans MS" w:hAnsi="Comic Sans MS"/>
        </w:rPr>
        <w:t xml:space="preserve">. Failure to accommodate or over-accommodation should be avoided. </w:t>
      </w:r>
      <w:r>
        <w:rPr>
          <w:rFonts w:ascii="Comic Sans MS" w:hAnsi="Comic Sans MS"/>
        </w:rPr>
        <w:t xml:space="preserve">The AES professional staff will discuss positive approaches with you to ensure fair accommodations for students with disabilities. </w:t>
      </w:r>
    </w:p>
    <w:p w14:paraId="01CEA88E" w14:textId="77777777" w:rsidR="0098708A" w:rsidRDefault="0098708A" w:rsidP="00BB6DFD">
      <w:pPr>
        <w:spacing w:after="0"/>
        <w:jc w:val="both"/>
        <w:rPr>
          <w:rFonts w:ascii="Comic Sans MS" w:hAnsi="Comic Sans MS"/>
        </w:rPr>
      </w:pPr>
    </w:p>
    <w:p w14:paraId="572CCBE6" w14:textId="0663A610" w:rsidR="0098708A" w:rsidRDefault="006605D3" w:rsidP="00BB6DFD">
      <w:pPr>
        <w:spacing w:after="0"/>
        <w:jc w:val="both"/>
        <w:rPr>
          <w:rFonts w:ascii="Comic Sans MS" w:hAnsi="Comic Sans MS"/>
          <w:u w:val="single"/>
        </w:rPr>
      </w:pPr>
      <w:r w:rsidRPr="006605D3">
        <w:rPr>
          <w:rFonts w:ascii="Comic Sans MS" w:hAnsi="Comic Sans MS"/>
          <w:u w:val="single"/>
        </w:rPr>
        <w:t xml:space="preserve">Several Key Terms: </w:t>
      </w:r>
    </w:p>
    <w:p w14:paraId="1DBC0C0E" w14:textId="281957DB" w:rsidR="006605D3" w:rsidRDefault="006605D3" w:rsidP="00BB6DFD">
      <w:pPr>
        <w:spacing w:after="0"/>
        <w:jc w:val="both"/>
        <w:rPr>
          <w:rFonts w:ascii="Comic Sans MS" w:hAnsi="Comic Sans MS"/>
        </w:rPr>
      </w:pPr>
      <w:r>
        <w:rPr>
          <w:rFonts w:ascii="Comic Sans MS" w:hAnsi="Comic Sans MS"/>
        </w:rPr>
        <w:tab/>
      </w:r>
      <w:r>
        <w:rPr>
          <w:rFonts w:ascii="Comic Sans MS" w:hAnsi="Comic Sans MS"/>
          <w:b/>
          <w:bCs/>
        </w:rPr>
        <w:t xml:space="preserve">“Otherwise qualified”: </w:t>
      </w:r>
      <w:r>
        <w:rPr>
          <w:rFonts w:ascii="Comic Sans MS" w:hAnsi="Comic Sans MS"/>
        </w:rPr>
        <w:t xml:space="preserve">IU South Bend must maintain reasonable and </w:t>
      </w:r>
      <w:r w:rsidR="00BB4659">
        <w:rPr>
          <w:rFonts w:ascii="Comic Sans MS" w:hAnsi="Comic Sans MS"/>
        </w:rPr>
        <w:t>defensible qualifications or requirements for admission, courses, degrees</w:t>
      </w:r>
      <w:r>
        <w:rPr>
          <w:rFonts w:ascii="Comic Sans MS" w:hAnsi="Comic Sans MS"/>
        </w:rPr>
        <w:t xml:space="preserve">, etc. A disability is not a qualification. </w:t>
      </w:r>
    </w:p>
    <w:p w14:paraId="10E0E309" w14:textId="77777777" w:rsidR="00BB4659" w:rsidRDefault="00BB4659" w:rsidP="00BB6DFD">
      <w:pPr>
        <w:spacing w:after="0"/>
        <w:jc w:val="both"/>
        <w:rPr>
          <w:rFonts w:ascii="Comic Sans MS" w:hAnsi="Comic Sans MS"/>
        </w:rPr>
      </w:pPr>
    </w:p>
    <w:p w14:paraId="28749C3C" w14:textId="0E0B7D1E" w:rsidR="00BB4659" w:rsidRDefault="00BB4659" w:rsidP="00BB6DFD">
      <w:pPr>
        <w:spacing w:after="0"/>
        <w:jc w:val="both"/>
        <w:rPr>
          <w:rFonts w:ascii="Comic Sans MS" w:hAnsi="Comic Sans MS"/>
        </w:rPr>
      </w:pPr>
      <w:r>
        <w:rPr>
          <w:rFonts w:ascii="Comic Sans MS" w:hAnsi="Comic Sans MS"/>
        </w:rPr>
        <w:tab/>
      </w:r>
      <w:r>
        <w:rPr>
          <w:rFonts w:ascii="Comic Sans MS" w:hAnsi="Comic Sans MS"/>
          <w:b/>
          <w:bCs/>
        </w:rPr>
        <w:t xml:space="preserve">Reasonable accommodations: </w:t>
      </w:r>
      <w:r>
        <w:rPr>
          <w:rFonts w:ascii="Comic Sans MS" w:hAnsi="Comic Sans MS"/>
        </w:rPr>
        <w:t xml:space="preserve">Accommodations are decided on a case-by-case </w:t>
      </w:r>
      <w:r w:rsidR="008F7A9B">
        <w:rPr>
          <w:rFonts w:ascii="Comic Sans MS" w:hAnsi="Comic Sans MS"/>
        </w:rPr>
        <w:t>basis</w:t>
      </w:r>
      <w:r>
        <w:rPr>
          <w:rFonts w:ascii="Comic Sans MS" w:hAnsi="Comic Sans MS"/>
        </w:rPr>
        <w:t xml:space="preserve">. </w:t>
      </w:r>
      <w:r w:rsidR="008F7A9B">
        <w:rPr>
          <w:rFonts w:ascii="Comic Sans MS" w:hAnsi="Comic Sans MS"/>
        </w:rPr>
        <w:t xml:space="preserve">Ideally, </w:t>
      </w:r>
      <w:r w:rsidR="00922812">
        <w:rPr>
          <w:rFonts w:ascii="Comic Sans MS" w:hAnsi="Comic Sans MS"/>
        </w:rPr>
        <w:t>they will be in concert with the civil rights of the person with a disability and protect the university's standards and expectations</w:t>
      </w:r>
      <w:r w:rsidR="008F7A9B">
        <w:rPr>
          <w:rFonts w:ascii="Comic Sans MS" w:hAnsi="Comic Sans MS"/>
        </w:rPr>
        <w:t xml:space="preserve">. </w:t>
      </w:r>
    </w:p>
    <w:p w14:paraId="7F229C55" w14:textId="77777777" w:rsidR="008F7A9B" w:rsidRDefault="008F7A9B" w:rsidP="00BB6DFD">
      <w:pPr>
        <w:spacing w:after="0"/>
        <w:jc w:val="both"/>
        <w:rPr>
          <w:rFonts w:ascii="Comic Sans MS" w:hAnsi="Comic Sans MS"/>
        </w:rPr>
      </w:pPr>
    </w:p>
    <w:p w14:paraId="07ED0685" w14:textId="5903AC02" w:rsidR="008F7A9B" w:rsidRDefault="008F7A9B" w:rsidP="00BB6DFD">
      <w:pPr>
        <w:spacing w:after="0"/>
        <w:jc w:val="both"/>
        <w:rPr>
          <w:rFonts w:ascii="Comic Sans MS" w:hAnsi="Comic Sans MS"/>
        </w:rPr>
      </w:pPr>
      <w:r>
        <w:rPr>
          <w:rFonts w:ascii="Comic Sans MS" w:hAnsi="Comic Sans MS"/>
        </w:rPr>
        <w:tab/>
      </w:r>
      <w:r>
        <w:rPr>
          <w:rFonts w:ascii="Comic Sans MS" w:hAnsi="Comic Sans MS"/>
          <w:b/>
          <w:bCs/>
        </w:rPr>
        <w:t xml:space="preserve">Essential components: </w:t>
      </w:r>
      <w:r>
        <w:rPr>
          <w:rFonts w:ascii="Comic Sans MS" w:hAnsi="Comic Sans MS"/>
        </w:rPr>
        <w:t xml:space="preserve">Those elements that are vital to a course, major, or degree and for which modification or accommodation would change its nature. We must be able to describe and defend these elements. </w:t>
      </w:r>
    </w:p>
    <w:p w14:paraId="7A192799" w14:textId="77777777" w:rsidR="008F7A9B" w:rsidRDefault="008F7A9B" w:rsidP="00BB6DFD">
      <w:pPr>
        <w:spacing w:after="0"/>
        <w:jc w:val="both"/>
        <w:rPr>
          <w:rFonts w:ascii="Comic Sans MS" w:hAnsi="Comic Sans MS"/>
        </w:rPr>
      </w:pPr>
    </w:p>
    <w:p w14:paraId="56AE34CB" w14:textId="7D6029F9" w:rsidR="008F7A9B" w:rsidRDefault="008F7A9B" w:rsidP="00BB6DFD">
      <w:pPr>
        <w:spacing w:after="0"/>
        <w:jc w:val="both"/>
        <w:rPr>
          <w:rFonts w:ascii="Comic Sans MS" w:hAnsi="Comic Sans MS"/>
          <w:b/>
          <w:bCs/>
        </w:rPr>
      </w:pPr>
      <w:r>
        <w:rPr>
          <w:rFonts w:ascii="Comic Sans MS" w:hAnsi="Comic Sans MS"/>
          <w:b/>
          <w:bCs/>
        </w:rPr>
        <w:t>Please direct all questions, concerns, and referrals to:</w:t>
      </w:r>
    </w:p>
    <w:p w14:paraId="7BC192BD" w14:textId="77777777" w:rsidR="008F7A9B" w:rsidRDefault="008F7A9B" w:rsidP="00BB6DFD">
      <w:pPr>
        <w:spacing w:after="0"/>
        <w:jc w:val="both"/>
        <w:rPr>
          <w:rFonts w:ascii="Comic Sans MS" w:hAnsi="Comic Sans MS"/>
          <w:b/>
          <w:bCs/>
        </w:rPr>
      </w:pPr>
    </w:p>
    <w:p w14:paraId="1D789828" w14:textId="3DAD5941" w:rsidR="008F7A9B" w:rsidRDefault="008F7A9B" w:rsidP="00BB6DFD">
      <w:pPr>
        <w:spacing w:after="0"/>
        <w:jc w:val="both"/>
        <w:rPr>
          <w:rFonts w:ascii="Comic Sans MS" w:hAnsi="Comic Sans MS"/>
          <w:b/>
          <w:bCs/>
        </w:rPr>
      </w:pPr>
      <w:r>
        <w:rPr>
          <w:rFonts w:ascii="Comic Sans MS" w:hAnsi="Comic Sans MS"/>
          <w:b/>
          <w:bCs/>
        </w:rPr>
        <w:t>Accessible Educational Services</w:t>
      </w:r>
    </w:p>
    <w:p w14:paraId="73AEF267" w14:textId="3D4B1077" w:rsidR="008F7A9B" w:rsidRDefault="008F7A9B" w:rsidP="00BB6DFD">
      <w:pPr>
        <w:spacing w:after="0"/>
        <w:jc w:val="both"/>
        <w:rPr>
          <w:rFonts w:ascii="Comic Sans MS" w:hAnsi="Comic Sans MS"/>
        </w:rPr>
      </w:pPr>
      <w:r>
        <w:rPr>
          <w:rFonts w:ascii="Comic Sans MS" w:hAnsi="Comic Sans MS"/>
        </w:rPr>
        <w:t>Administration Building, Suite 175</w:t>
      </w:r>
    </w:p>
    <w:p w14:paraId="7D75ECA4" w14:textId="19CDFA80" w:rsidR="008F7A9B" w:rsidRDefault="008F7A9B" w:rsidP="00BB6DFD">
      <w:pPr>
        <w:spacing w:after="0"/>
        <w:jc w:val="both"/>
        <w:rPr>
          <w:rFonts w:ascii="Comic Sans MS" w:hAnsi="Comic Sans MS"/>
        </w:rPr>
      </w:pPr>
      <w:r>
        <w:rPr>
          <w:rFonts w:ascii="Comic Sans MS" w:hAnsi="Comic Sans MS"/>
        </w:rPr>
        <w:t>Phone: 574-520-4460</w:t>
      </w:r>
    </w:p>
    <w:p w14:paraId="7205B734" w14:textId="3A56CD63" w:rsidR="008F7A9B" w:rsidRPr="008F7A9B" w:rsidRDefault="008F7A9B" w:rsidP="00BB6DFD">
      <w:pPr>
        <w:spacing w:after="0"/>
        <w:jc w:val="both"/>
        <w:rPr>
          <w:rFonts w:ascii="Comic Sans MS" w:hAnsi="Comic Sans MS"/>
        </w:rPr>
      </w:pPr>
      <w:r>
        <w:rPr>
          <w:rFonts w:ascii="Comic Sans MS" w:hAnsi="Comic Sans MS"/>
        </w:rPr>
        <w:t xml:space="preserve">Email: sbdss@iu.edu </w:t>
      </w:r>
    </w:p>
    <w:sectPr w:rsidR="008F7A9B" w:rsidRPr="008F7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9pt;height:10.9pt" o:bullet="t">
        <v:imagedata r:id="rId1" o:title="msoCB78"/>
      </v:shape>
    </w:pict>
  </w:numPicBullet>
  <w:abstractNum w:abstractNumId="0" w15:restartNumberingAfterBreak="0">
    <w:nsid w:val="24D66D14"/>
    <w:multiLevelType w:val="hybridMultilevel"/>
    <w:tmpl w:val="2BFA6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34510B"/>
    <w:multiLevelType w:val="hybridMultilevel"/>
    <w:tmpl w:val="68B4454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4686831">
    <w:abstractNumId w:val="0"/>
  </w:num>
  <w:num w:numId="2" w16cid:durableId="4094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AC6"/>
    <w:rsid w:val="0003256B"/>
    <w:rsid w:val="0017288F"/>
    <w:rsid w:val="002B39BB"/>
    <w:rsid w:val="00374BBB"/>
    <w:rsid w:val="0065131E"/>
    <w:rsid w:val="006605D3"/>
    <w:rsid w:val="006B5939"/>
    <w:rsid w:val="00704356"/>
    <w:rsid w:val="008314CA"/>
    <w:rsid w:val="00893BF6"/>
    <w:rsid w:val="008F7A9B"/>
    <w:rsid w:val="00922812"/>
    <w:rsid w:val="009355D1"/>
    <w:rsid w:val="00973AC6"/>
    <w:rsid w:val="0098708A"/>
    <w:rsid w:val="00B219E6"/>
    <w:rsid w:val="00B553A6"/>
    <w:rsid w:val="00BB4659"/>
    <w:rsid w:val="00BB6DFD"/>
    <w:rsid w:val="00C9672E"/>
    <w:rsid w:val="00DB0F7D"/>
    <w:rsid w:val="00DC2276"/>
    <w:rsid w:val="00E05FC2"/>
    <w:rsid w:val="00E331C1"/>
    <w:rsid w:val="00EB1508"/>
    <w:rsid w:val="00EB5EF3"/>
    <w:rsid w:val="00EF6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0C8BD"/>
  <w15:docId w15:val="{B04B7D6B-992E-4FBC-B7BF-4654D4CF3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AC6"/>
    <w:pPr>
      <w:ind w:left="720"/>
      <w:contextualSpacing/>
    </w:pPr>
  </w:style>
  <w:style w:type="character" w:styleId="Hyperlink">
    <w:name w:val="Hyperlink"/>
    <w:basedOn w:val="DefaultParagraphFont"/>
    <w:uiPriority w:val="99"/>
    <w:unhideWhenUsed/>
    <w:rsid w:val="008F7A9B"/>
    <w:rPr>
      <w:color w:val="0563C1" w:themeColor="hyperlink"/>
      <w:u w:val="single"/>
    </w:rPr>
  </w:style>
  <w:style w:type="character" w:styleId="UnresolvedMention">
    <w:name w:val="Unresolved Mention"/>
    <w:basedOn w:val="DefaultParagraphFont"/>
    <w:uiPriority w:val="99"/>
    <w:semiHidden/>
    <w:unhideWhenUsed/>
    <w:rsid w:val="008F7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2C16BD98C344A89FB224AE00E6039" ma:contentTypeVersion="17" ma:contentTypeDescription="Create a new document." ma:contentTypeScope="" ma:versionID="40759e582a34792c694a49f40d0d88cf">
  <xsd:schema xmlns:xsd="http://www.w3.org/2001/XMLSchema" xmlns:xs="http://www.w3.org/2001/XMLSchema" xmlns:p="http://schemas.microsoft.com/office/2006/metadata/properties" xmlns:ns3="502e91a6-9bc0-43f2-bc60-e0e5d09b2918" xmlns:ns4="abbc1837-1ff4-4c71-aad8-dd63a130dbbd" targetNamespace="http://schemas.microsoft.com/office/2006/metadata/properties" ma:root="true" ma:fieldsID="31edb57ac21803a79a4a7179d3c2aa48" ns3:_="" ns4:_="">
    <xsd:import namespace="502e91a6-9bc0-43f2-bc60-e0e5d09b2918"/>
    <xsd:import namespace="abbc1837-1ff4-4c71-aad8-dd63a130dbb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e91a6-9bc0-43f2-bc60-e0e5d09b2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bc1837-1ff4-4c71-aad8-dd63a130db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02e91a6-9bc0-43f2-bc60-e0e5d09b2918" xsi:nil="true"/>
  </documentManagement>
</p:properties>
</file>

<file path=customXml/itemProps1.xml><?xml version="1.0" encoding="utf-8"?>
<ds:datastoreItem xmlns:ds="http://schemas.openxmlformats.org/officeDocument/2006/customXml" ds:itemID="{6380B0FF-43CF-4399-80C6-B6413B04F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e91a6-9bc0-43f2-bc60-e0e5d09b2918"/>
    <ds:schemaRef ds:uri="abbc1837-1ff4-4c71-aad8-dd63a130d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C2FC1E-A04C-4ACF-91A6-FD16C59D4DC9}">
  <ds:schemaRefs>
    <ds:schemaRef ds:uri="http://schemas.microsoft.com/sharepoint/v3/contenttype/forms"/>
  </ds:schemaRefs>
</ds:datastoreItem>
</file>

<file path=customXml/itemProps3.xml><?xml version="1.0" encoding="utf-8"?>
<ds:datastoreItem xmlns:ds="http://schemas.openxmlformats.org/officeDocument/2006/customXml" ds:itemID="{0B2F74A0-E116-4902-BC75-2846A41BB6B4}">
  <ds:schemaRefs>
    <ds:schemaRef ds:uri="http://purl.org/dc/terms/"/>
    <ds:schemaRef ds:uri="http://schemas.openxmlformats.org/package/2006/metadata/core-properties"/>
    <ds:schemaRef ds:uri="http://schemas.microsoft.com/office/2006/documentManagement/types"/>
    <ds:schemaRef ds:uri="502e91a6-9bc0-43f2-bc60-e0e5d09b2918"/>
    <ds:schemaRef ds:uri="http://purl.org/dc/elements/1.1/"/>
    <ds:schemaRef ds:uri="http://schemas.microsoft.com/office/2006/metadata/properties"/>
    <ds:schemaRef ds:uri="abbc1837-1ff4-4c71-aad8-dd63a130dbbd"/>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5079</Characters>
  <Application>Microsoft Office Word</Application>
  <DocSecurity>0</DocSecurity>
  <Lines>108</Lines>
  <Paragraphs>42</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Whitlow, Kai</dc:creator>
  <cp:keywords/>
  <dc:description/>
  <cp:lastModifiedBy>Whitlow, Kai</cp:lastModifiedBy>
  <cp:revision>2</cp:revision>
  <dcterms:created xsi:type="dcterms:W3CDTF">2024-09-13T13:19:00Z</dcterms:created>
  <dcterms:modified xsi:type="dcterms:W3CDTF">2024-09-13T13:19:00Z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efa9e025-5d59-4b21-9cd5-b34811f59ac0</vt:lpwstr>
  </property>
  <property fmtid="{D5CDD505-2E9C-101B-9397-08002B2CF9AE}" pid="3" name="ContentTypeId">
    <vt:lpwstr>0x0101008BE2C16BD98C344A89FB224AE00E6039</vt:lpwstr>
  </property>
</Properties>
</file>